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D03C" w14:textId="46CDB6FD" w:rsidR="000B4DAB" w:rsidRPr="00360329" w:rsidRDefault="00360329" w:rsidP="00E93D1D">
      <w:pPr>
        <w:pStyle w:val="NoSpacing"/>
        <w:rPr>
          <w:rFonts w:ascii="Rockwell" w:hAnsi="Rockwell"/>
          <w:b/>
        </w:rPr>
      </w:pPr>
      <w:r>
        <w:rPr>
          <w:rFonts w:ascii="Rockwell" w:hAnsi="Rockwell"/>
          <w:b/>
        </w:rPr>
        <w:t>202</w:t>
      </w:r>
      <w:r w:rsidR="002B79AE">
        <w:rPr>
          <w:rFonts w:ascii="Rockwell" w:hAnsi="Rockwell"/>
          <w:b/>
        </w:rPr>
        <w:t>4</w:t>
      </w:r>
      <w:r w:rsidR="000B4DAB" w:rsidRPr="00360329">
        <w:rPr>
          <w:rFonts w:ascii="Rockwell" w:hAnsi="Rockwell"/>
          <w:b/>
        </w:rPr>
        <w:t xml:space="preserve"> 4/20 </w:t>
      </w:r>
      <w:r>
        <w:rPr>
          <w:rFonts w:ascii="Rockwell" w:hAnsi="Rockwell"/>
          <w:b/>
        </w:rPr>
        <w:t>CAMPAIGN</w:t>
      </w:r>
    </w:p>
    <w:p w14:paraId="250C926C" w14:textId="77777777" w:rsidR="000B4DAB" w:rsidRPr="00360329" w:rsidRDefault="000B4DAB" w:rsidP="00E93D1D">
      <w:pPr>
        <w:pStyle w:val="NoSpacing"/>
        <w:rPr>
          <w:rFonts w:ascii="Rockwell" w:hAnsi="Rockwell"/>
          <w:b/>
        </w:rPr>
      </w:pPr>
      <w:r w:rsidRPr="00360329">
        <w:rPr>
          <w:rFonts w:ascii="Rockwell" w:hAnsi="Rockwell"/>
          <w:b/>
        </w:rPr>
        <w:t>SAMPLE NEWS RELEASE</w:t>
      </w:r>
    </w:p>
    <w:p w14:paraId="6E5A0030" w14:textId="23741DBA" w:rsidR="000B4DAB" w:rsidRPr="00360329" w:rsidRDefault="000B4DAB" w:rsidP="00E93D1D">
      <w:pPr>
        <w:pStyle w:val="NoSpacing"/>
        <w:rPr>
          <w:rFonts w:ascii="Rockwell" w:hAnsi="Rockwell"/>
          <w:b/>
        </w:rPr>
      </w:pPr>
      <w:r w:rsidRPr="00360329">
        <w:rPr>
          <w:rFonts w:ascii="Rockwell" w:hAnsi="Rockwell"/>
          <w:b/>
        </w:rPr>
        <w:t>SOCIAL NORMING</w:t>
      </w:r>
      <w:r w:rsidR="00360329">
        <w:rPr>
          <w:rFonts w:ascii="Rockwell" w:hAnsi="Rockwell"/>
          <w:b/>
        </w:rPr>
        <w:t xml:space="preserve"> VERSION</w:t>
      </w:r>
    </w:p>
    <w:p w14:paraId="0DC6322B" w14:textId="77777777" w:rsidR="000B4DAB" w:rsidRPr="00360329" w:rsidRDefault="000B4DAB" w:rsidP="00E93D1D">
      <w:pPr>
        <w:pStyle w:val="NoSpacing"/>
        <w:rPr>
          <w:rFonts w:ascii="Rockwell" w:hAnsi="Rockwell"/>
          <w:b/>
        </w:rPr>
      </w:pPr>
    </w:p>
    <w:p w14:paraId="50A667EA" w14:textId="77777777" w:rsidR="00360329" w:rsidRPr="008764D5" w:rsidRDefault="00360329" w:rsidP="00360329">
      <w:pPr>
        <w:pStyle w:val="NoSpacing"/>
        <w:rPr>
          <w:rFonts w:ascii="Rockwell" w:hAnsi="Rockwell"/>
          <w:b/>
        </w:rPr>
      </w:pPr>
      <w:r w:rsidRPr="008764D5">
        <w:rPr>
          <w:rFonts w:ascii="Rockwell" w:hAnsi="Rockwell"/>
          <w:b/>
        </w:rPr>
        <w:t>FOR IMMEDIATE RELEASE: [Date]</w:t>
      </w:r>
    </w:p>
    <w:p w14:paraId="1AED51E1" w14:textId="77777777" w:rsidR="00360329" w:rsidRPr="008764D5" w:rsidRDefault="00360329" w:rsidP="00360329">
      <w:pPr>
        <w:pStyle w:val="NoSpacing"/>
        <w:rPr>
          <w:rFonts w:ascii="Rockwell" w:hAnsi="Rockwell"/>
          <w:b/>
        </w:rPr>
      </w:pPr>
      <w:r w:rsidRPr="008764D5">
        <w:rPr>
          <w:rFonts w:ascii="Rockwell" w:hAnsi="Rockwell"/>
          <w:b/>
        </w:rPr>
        <w:t>CONTACT: [Name, Phone Number, Email]</w:t>
      </w:r>
    </w:p>
    <w:p w14:paraId="1D6ADE5C" w14:textId="77777777" w:rsidR="00360329" w:rsidRPr="008764D5" w:rsidRDefault="00360329" w:rsidP="00360329">
      <w:pPr>
        <w:pStyle w:val="NoSpacing"/>
        <w:rPr>
          <w:rFonts w:ascii="Rockwell" w:hAnsi="Rockwell"/>
          <w:b/>
        </w:rPr>
      </w:pPr>
    </w:p>
    <w:p w14:paraId="27E13D0D" w14:textId="77777777" w:rsidR="00360329" w:rsidRPr="000C6E99" w:rsidRDefault="00360329" w:rsidP="00360329">
      <w:pPr>
        <w:pStyle w:val="NoSpacing"/>
        <w:rPr>
          <w:rFonts w:ascii="Rockwell" w:hAnsi="Rockwell"/>
          <w:b/>
        </w:rPr>
      </w:pPr>
      <w:r w:rsidRPr="000C6E99">
        <w:rPr>
          <w:rFonts w:ascii="Rockwell" w:hAnsi="Rockwell"/>
          <w:b/>
        </w:rPr>
        <w:t>Note: Before filling in the names of the organization and organization spokesperson, you MUST contact them for permission to use their names in this press release. Also, you must get their approval for the language of their quotations, and any changes or additions they may require. Only after this is done should you issue the press release.</w:t>
      </w:r>
    </w:p>
    <w:p w14:paraId="7514E827" w14:textId="77777777" w:rsidR="00E93D1D" w:rsidRPr="00360329" w:rsidRDefault="00E93D1D" w:rsidP="00E93D1D">
      <w:pPr>
        <w:pStyle w:val="NoSpacing"/>
        <w:jc w:val="center"/>
        <w:rPr>
          <w:rFonts w:ascii="Rockwell" w:hAnsi="Rockwell"/>
          <w:b/>
        </w:rPr>
      </w:pPr>
    </w:p>
    <w:p w14:paraId="303FFF12" w14:textId="7C9A71D1" w:rsidR="009940C6" w:rsidRDefault="00275644" w:rsidP="009940C6">
      <w:pPr>
        <w:jc w:val="center"/>
        <w:rPr>
          <w:rFonts w:ascii="Rockwell" w:hAnsi="Rockwell"/>
          <w:b/>
          <w:i/>
        </w:rPr>
      </w:pPr>
      <w:r w:rsidRPr="00360329">
        <w:rPr>
          <w:rFonts w:ascii="Rockwell" w:hAnsi="Rockwell"/>
          <w:b/>
          <w:i/>
        </w:rPr>
        <w:t>If You Feel Different, You Drive Different</w:t>
      </w:r>
      <w:r w:rsidR="002C64EE">
        <w:rPr>
          <w:rFonts w:ascii="Rockwell" w:hAnsi="Rockwell"/>
          <w:b/>
          <w:i/>
        </w:rPr>
        <w:t>.</w:t>
      </w:r>
    </w:p>
    <w:p w14:paraId="4C0D6546" w14:textId="32D03C98" w:rsidR="002D5C91" w:rsidRPr="002D5C91" w:rsidRDefault="002D5C91" w:rsidP="009940C6">
      <w:pPr>
        <w:jc w:val="center"/>
        <w:rPr>
          <w:rFonts w:ascii="Rockwell" w:hAnsi="Rockwell"/>
          <w:b/>
          <w:iCs/>
        </w:rPr>
      </w:pPr>
      <w:r>
        <w:rPr>
          <w:rFonts w:ascii="Rockwell" w:hAnsi="Rockwell"/>
          <w:b/>
          <w:iCs/>
        </w:rPr>
        <w:t xml:space="preserve">Don’t </w:t>
      </w:r>
      <w:r w:rsidR="003F1EEE">
        <w:rPr>
          <w:rFonts w:ascii="Rockwell" w:hAnsi="Rockwell"/>
          <w:b/>
          <w:iCs/>
        </w:rPr>
        <w:t xml:space="preserve">Risk It </w:t>
      </w:r>
      <w:r>
        <w:rPr>
          <w:rFonts w:ascii="Rockwell" w:hAnsi="Rockwell"/>
          <w:b/>
          <w:iCs/>
        </w:rPr>
        <w:t>on 4/20: Plan for a Sober Driver</w:t>
      </w:r>
    </w:p>
    <w:p w14:paraId="21D1C4FD" w14:textId="77777777" w:rsidR="00037515" w:rsidRPr="00360329" w:rsidRDefault="00037515" w:rsidP="00720EB3">
      <w:pPr>
        <w:spacing w:after="120"/>
        <w:jc w:val="center"/>
        <w:rPr>
          <w:rFonts w:ascii="Trebuchet MS" w:eastAsia="Calibri" w:hAnsi="Trebuchet MS"/>
          <w:b/>
          <w:sz w:val="22"/>
          <w:szCs w:val="22"/>
        </w:rPr>
      </w:pPr>
    </w:p>
    <w:p w14:paraId="460C64C3" w14:textId="39301BD8" w:rsidR="002D7E54" w:rsidRDefault="00360329" w:rsidP="00E728A4">
      <w:pPr>
        <w:spacing w:after="160" w:line="276" w:lineRule="auto"/>
        <w:rPr>
          <w:rFonts w:ascii="Trebuchet MS" w:hAnsi="Trebuchet MS"/>
          <w:sz w:val="22"/>
        </w:rPr>
      </w:pPr>
      <w:r w:rsidRPr="000C6E99">
        <w:rPr>
          <w:rFonts w:ascii="Trebuchet MS" w:hAnsi="Trebuchet MS"/>
          <w:b/>
          <w:sz w:val="22"/>
        </w:rPr>
        <w:t>[City, State</w:t>
      </w:r>
      <w:r>
        <w:rPr>
          <w:rFonts w:ascii="Trebuchet MS" w:hAnsi="Trebuchet MS"/>
          <w:b/>
          <w:sz w:val="22"/>
        </w:rPr>
        <w:t>, Date</w:t>
      </w:r>
      <w:r w:rsidRPr="000C6E99">
        <w:rPr>
          <w:rFonts w:ascii="Trebuchet MS" w:hAnsi="Trebuchet MS"/>
          <w:b/>
          <w:sz w:val="22"/>
        </w:rPr>
        <w:t>]</w:t>
      </w:r>
      <w:r>
        <w:rPr>
          <w:rFonts w:ascii="Trebuchet MS" w:hAnsi="Trebuchet MS"/>
          <w:b/>
          <w:sz w:val="22"/>
        </w:rPr>
        <w:t xml:space="preserve"> </w:t>
      </w:r>
      <w:r w:rsidRPr="000C6E99">
        <w:rPr>
          <w:rFonts w:ascii="Trebuchet MS" w:hAnsi="Trebuchet MS"/>
          <w:sz w:val="22"/>
        </w:rPr>
        <w:t>—</w:t>
      </w:r>
      <w:r w:rsidR="000B30A4">
        <w:rPr>
          <w:rFonts w:ascii="Trebuchet MS" w:hAnsi="Trebuchet MS"/>
          <w:sz w:val="22"/>
        </w:rPr>
        <w:t xml:space="preserve"> </w:t>
      </w:r>
      <w:r w:rsidR="002D7E54">
        <w:rPr>
          <w:rFonts w:ascii="Trebuchet MS" w:hAnsi="Trebuchet MS"/>
          <w:sz w:val="22"/>
        </w:rPr>
        <w:t xml:space="preserve">The U.S. Department of Transportation’s National Highway Traffic Safety Administration (NHTSA) is teaming up with </w:t>
      </w:r>
      <w:r w:rsidR="002D7E54">
        <w:rPr>
          <w:rFonts w:ascii="Trebuchet MS" w:hAnsi="Trebuchet MS"/>
          <w:b/>
          <w:sz w:val="22"/>
        </w:rPr>
        <w:t xml:space="preserve">[State/Local Organization] </w:t>
      </w:r>
      <w:r w:rsidR="002D7E54">
        <w:rPr>
          <w:rFonts w:ascii="Trebuchet MS" w:hAnsi="Trebuchet MS"/>
          <w:sz w:val="22"/>
        </w:rPr>
        <w:t>to urge drivers to stay sober behind the wheel. Saturday, April 20, 2024, marks the unofficial marijuana “holiday,” and there will likely be an increase in marijuana use.</w:t>
      </w:r>
      <w:r w:rsidR="002D7E54" w:rsidRPr="002D7E54">
        <w:rPr>
          <w:rFonts w:ascii="Trebuchet MS" w:hAnsi="Trebuchet MS"/>
          <w:sz w:val="22"/>
        </w:rPr>
        <w:t xml:space="preserve"> </w:t>
      </w:r>
      <w:r w:rsidR="002D7E54">
        <w:rPr>
          <w:rFonts w:ascii="Trebuchet MS" w:hAnsi="Trebuchet MS"/>
          <w:sz w:val="22"/>
        </w:rPr>
        <w:t xml:space="preserve">Marijuana laws are changing constantly across the country, but one thing remains: Impaired driving is illegal and deadly. NHTSA is reminding all drivers: </w:t>
      </w:r>
      <w:r w:rsidR="002D7E54" w:rsidRPr="007606E4">
        <w:rPr>
          <w:rFonts w:ascii="Trebuchet MS" w:hAnsi="Trebuchet MS"/>
          <w:i/>
          <w:sz w:val="22"/>
        </w:rPr>
        <w:t>If You Feel Different, You Drive Different.</w:t>
      </w:r>
    </w:p>
    <w:p w14:paraId="5A388C1C" w14:textId="08AFE521" w:rsidR="000B30A4" w:rsidRPr="000B30A4" w:rsidRDefault="000B30A4" w:rsidP="00E728A4">
      <w:pPr>
        <w:spacing w:after="160" w:line="276" w:lineRule="auto"/>
        <w:rPr>
          <w:rFonts w:ascii="Trebuchet MS" w:hAnsi="Trebuchet MS"/>
          <w:iCs/>
          <w:sz w:val="22"/>
        </w:rPr>
      </w:pPr>
      <w:r>
        <w:rPr>
          <w:rFonts w:ascii="Trebuchet MS" w:hAnsi="Trebuchet MS"/>
          <w:iCs/>
          <w:sz w:val="22"/>
        </w:rPr>
        <w:t xml:space="preserve">“It doesn’t matter what </w:t>
      </w:r>
      <w:r w:rsidR="002D7E54">
        <w:rPr>
          <w:rFonts w:ascii="Trebuchet MS" w:hAnsi="Trebuchet MS"/>
          <w:iCs/>
          <w:sz w:val="22"/>
        </w:rPr>
        <w:t xml:space="preserve">you call it, </w:t>
      </w:r>
      <w:r w:rsidR="003269DB">
        <w:rPr>
          <w:rFonts w:ascii="Trebuchet MS" w:hAnsi="Trebuchet MS"/>
          <w:iCs/>
          <w:sz w:val="22"/>
        </w:rPr>
        <w:t xml:space="preserve">if you are impaired, do not get behind the wheel of a vehicle,” said </w:t>
      </w:r>
      <w:r w:rsidR="003269DB" w:rsidRPr="00D35ED2">
        <w:rPr>
          <w:rFonts w:ascii="Trebuchet MS" w:hAnsi="Trebuchet MS"/>
          <w:b/>
          <w:sz w:val="22"/>
          <w:szCs w:val="22"/>
        </w:rPr>
        <w:t>[State/Local leader]</w:t>
      </w:r>
      <w:r w:rsidR="003269DB" w:rsidRPr="00D35ED2">
        <w:rPr>
          <w:rFonts w:ascii="Trebuchet MS" w:hAnsi="Trebuchet MS"/>
          <w:sz w:val="22"/>
          <w:szCs w:val="22"/>
        </w:rPr>
        <w:t xml:space="preserve">. “We are asking our community members to </w:t>
      </w:r>
      <w:r w:rsidR="003269DB">
        <w:rPr>
          <w:rFonts w:ascii="Trebuchet MS" w:hAnsi="Trebuchet MS"/>
          <w:sz w:val="22"/>
          <w:szCs w:val="22"/>
        </w:rPr>
        <w:t xml:space="preserve">use good judgement, </w:t>
      </w:r>
      <w:r w:rsidR="003269DB" w:rsidRPr="00D35ED2">
        <w:rPr>
          <w:rFonts w:ascii="Trebuchet MS" w:hAnsi="Trebuchet MS"/>
          <w:sz w:val="22"/>
          <w:szCs w:val="22"/>
        </w:rPr>
        <w:t>obey the law</w:t>
      </w:r>
      <w:r w:rsidR="003269DB">
        <w:rPr>
          <w:rFonts w:ascii="Trebuchet MS" w:hAnsi="Trebuchet MS"/>
          <w:sz w:val="22"/>
          <w:szCs w:val="22"/>
        </w:rPr>
        <w:t>,</w:t>
      </w:r>
      <w:r w:rsidR="003269DB" w:rsidRPr="00D35ED2">
        <w:rPr>
          <w:rFonts w:ascii="Trebuchet MS" w:hAnsi="Trebuchet MS"/>
          <w:sz w:val="22"/>
          <w:szCs w:val="22"/>
        </w:rPr>
        <w:t xml:space="preserve"> and make safe choices when </w:t>
      </w:r>
      <w:r w:rsidR="002D7E54">
        <w:rPr>
          <w:rFonts w:ascii="Trebuchet MS" w:hAnsi="Trebuchet MS"/>
          <w:sz w:val="22"/>
          <w:szCs w:val="22"/>
        </w:rPr>
        <w:t>driving</w:t>
      </w:r>
      <w:r w:rsidR="003269DB" w:rsidRPr="00D35ED2">
        <w:rPr>
          <w:rFonts w:ascii="Trebuchet MS" w:hAnsi="Trebuchet MS"/>
          <w:sz w:val="22"/>
          <w:szCs w:val="22"/>
        </w:rPr>
        <w:t xml:space="preserve"> a vehicle.</w:t>
      </w:r>
      <w:r w:rsidR="002D7E54">
        <w:rPr>
          <w:rFonts w:ascii="Trebuchet MS" w:hAnsi="Trebuchet MS"/>
          <w:sz w:val="22"/>
          <w:szCs w:val="22"/>
        </w:rPr>
        <w:t xml:space="preserve"> Your decisions don’t just affect you — they affect everyone on the road.</w:t>
      </w:r>
      <w:r w:rsidR="003269DB" w:rsidRPr="00D35ED2">
        <w:rPr>
          <w:rFonts w:ascii="Trebuchet MS" w:hAnsi="Trebuchet MS"/>
          <w:sz w:val="22"/>
          <w:szCs w:val="22"/>
        </w:rPr>
        <w:t>”</w:t>
      </w:r>
    </w:p>
    <w:p w14:paraId="39D1AB07" w14:textId="51EF6BFA" w:rsidR="002D5C91" w:rsidRPr="00053554" w:rsidRDefault="002D5C91" w:rsidP="002D5C91">
      <w:pPr>
        <w:spacing w:after="200" w:line="276" w:lineRule="auto"/>
        <w:rPr>
          <w:rFonts w:ascii="Trebuchet MS" w:eastAsia="Calibri" w:hAnsi="Trebuchet MS"/>
          <w:sz w:val="22"/>
          <w:szCs w:val="22"/>
        </w:rPr>
      </w:pPr>
      <w:r>
        <w:rPr>
          <w:rFonts w:ascii="Trebuchet MS" w:eastAsia="Calibri" w:hAnsi="Trebuchet MS"/>
          <w:sz w:val="22"/>
          <w:szCs w:val="22"/>
        </w:rPr>
        <w:t>If you think</w:t>
      </w:r>
      <w:r w:rsidRPr="00053554">
        <w:rPr>
          <w:rFonts w:ascii="Trebuchet MS" w:eastAsia="Calibri" w:hAnsi="Trebuchet MS"/>
          <w:sz w:val="22"/>
          <w:szCs w:val="22"/>
        </w:rPr>
        <w:t xml:space="preserve"> being high won’t affect your driving</w:t>
      </w:r>
      <w:r>
        <w:rPr>
          <w:rFonts w:ascii="Trebuchet MS" w:eastAsia="Calibri" w:hAnsi="Trebuchet MS"/>
          <w:sz w:val="22"/>
          <w:szCs w:val="22"/>
        </w:rPr>
        <w:t>, y</w:t>
      </w:r>
      <w:r w:rsidRPr="00053554">
        <w:rPr>
          <w:rFonts w:ascii="Trebuchet MS" w:eastAsia="Calibri" w:hAnsi="Trebuchet MS"/>
          <w:sz w:val="22"/>
          <w:szCs w:val="22"/>
        </w:rPr>
        <w:t>ou’re wrong. It has been proven that marijuana can slow reaction times, impair cognitive performance, and make it more difficult for drivers to keep a steady position in their lane.</w:t>
      </w:r>
      <w:r w:rsidR="002D7E54">
        <w:rPr>
          <w:rFonts w:ascii="Trebuchet MS" w:eastAsia="Calibri" w:hAnsi="Trebuchet MS"/>
          <w:sz w:val="22"/>
          <w:szCs w:val="22"/>
        </w:rPr>
        <w:t xml:space="preserve"> </w:t>
      </w:r>
      <w:r w:rsidR="002D7E54" w:rsidRPr="002D7E54">
        <w:rPr>
          <w:rFonts w:ascii="Trebuchet MS" w:eastAsia="Calibri" w:hAnsi="Trebuchet MS"/>
          <w:sz w:val="22"/>
          <w:szCs w:val="22"/>
        </w:rPr>
        <w:t>Whether the drug is legally obtained or not, drug-impaired driving poses a threat to everyone on the road.</w:t>
      </w:r>
    </w:p>
    <w:p w14:paraId="5BB660D4" w14:textId="60112953" w:rsidR="00155244" w:rsidRPr="003269DB" w:rsidRDefault="00155244" w:rsidP="003269DB">
      <w:pPr>
        <w:spacing w:after="200" w:line="276" w:lineRule="auto"/>
        <w:rPr>
          <w:rFonts w:ascii="Trebuchet MS" w:eastAsia="Calibri" w:hAnsi="Trebuchet MS"/>
          <w:sz w:val="22"/>
          <w:szCs w:val="22"/>
        </w:rPr>
      </w:pPr>
      <w:r w:rsidRPr="003269DB">
        <w:rPr>
          <w:rFonts w:ascii="Trebuchet MS" w:eastAsia="Calibri" w:hAnsi="Trebuchet MS"/>
          <w:sz w:val="22"/>
          <w:szCs w:val="22"/>
        </w:rPr>
        <w:t xml:space="preserve">Those who plan to use </w:t>
      </w:r>
      <w:r w:rsidR="005972DC" w:rsidRPr="003269DB">
        <w:rPr>
          <w:rFonts w:ascii="Trebuchet MS" w:eastAsia="Calibri" w:hAnsi="Trebuchet MS"/>
          <w:sz w:val="22"/>
          <w:szCs w:val="22"/>
        </w:rPr>
        <w:t>marijuana on 4/20</w:t>
      </w:r>
      <w:r w:rsidR="003269DB">
        <w:rPr>
          <w:rFonts w:ascii="Trebuchet MS" w:eastAsia="Calibri" w:hAnsi="Trebuchet MS"/>
          <w:sz w:val="22"/>
          <w:szCs w:val="22"/>
        </w:rPr>
        <w:t xml:space="preserve"> (or any day)</w:t>
      </w:r>
      <w:r w:rsidRPr="003269DB">
        <w:rPr>
          <w:rFonts w:ascii="Trebuchet MS" w:eastAsia="Calibri" w:hAnsi="Trebuchet MS"/>
          <w:sz w:val="22"/>
          <w:szCs w:val="22"/>
        </w:rPr>
        <w:t xml:space="preserve"> should </w:t>
      </w:r>
      <w:r w:rsidR="003269DB">
        <w:rPr>
          <w:rFonts w:ascii="Trebuchet MS" w:eastAsia="Calibri" w:hAnsi="Trebuchet MS"/>
          <w:sz w:val="22"/>
          <w:szCs w:val="22"/>
        </w:rPr>
        <w:t>not drive.</w:t>
      </w:r>
      <w:r w:rsidR="003269DB" w:rsidRPr="003269DB">
        <w:rPr>
          <w:rFonts w:ascii="Trebuchet MS" w:eastAsia="Calibri" w:hAnsi="Trebuchet MS"/>
          <w:sz w:val="22"/>
          <w:szCs w:val="22"/>
        </w:rPr>
        <w:t xml:space="preserve"> If you </w:t>
      </w:r>
      <w:r w:rsidR="003269DB">
        <w:rPr>
          <w:rFonts w:ascii="Trebuchet MS" w:eastAsia="Calibri" w:hAnsi="Trebuchet MS"/>
          <w:sz w:val="22"/>
          <w:szCs w:val="22"/>
        </w:rPr>
        <w:t>find yourself</w:t>
      </w:r>
      <w:r w:rsidR="003269DB" w:rsidRPr="003269DB">
        <w:rPr>
          <w:rFonts w:ascii="Trebuchet MS" w:eastAsia="Calibri" w:hAnsi="Trebuchet MS"/>
          <w:sz w:val="22"/>
          <w:szCs w:val="22"/>
        </w:rPr>
        <w:t xml:space="preserve"> drug-impaired</w:t>
      </w:r>
      <w:r w:rsidR="003269DB">
        <w:rPr>
          <w:rFonts w:ascii="Trebuchet MS" w:eastAsia="Calibri" w:hAnsi="Trebuchet MS"/>
          <w:sz w:val="22"/>
          <w:szCs w:val="22"/>
        </w:rPr>
        <w:t xml:space="preserve"> and stranded with your vehicle</w:t>
      </w:r>
      <w:r w:rsidR="003269DB" w:rsidRPr="003269DB">
        <w:rPr>
          <w:rFonts w:ascii="Trebuchet MS" w:eastAsia="Calibri" w:hAnsi="Trebuchet MS"/>
          <w:sz w:val="22"/>
          <w:szCs w:val="22"/>
        </w:rPr>
        <w:t xml:space="preserve">, give your keys to a </w:t>
      </w:r>
      <w:r w:rsidR="00D8343B">
        <w:rPr>
          <w:rFonts w:ascii="Trebuchet MS" w:eastAsia="Calibri" w:hAnsi="Trebuchet MS"/>
          <w:sz w:val="22"/>
          <w:szCs w:val="22"/>
        </w:rPr>
        <w:t xml:space="preserve">sober </w:t>
      </w:r>
      <w:r w:rsidR="003269DB" w:rsidRPr="003269DB">
        <w:rPr>
          <w:rFonts w:ascii="Trebuchet MS" w:eastAsia="Calibri" w:hAnsi="Trebuchet MS"/>
          <w:sz w:val="22"/>
          <w:szCs w:val="22"/>
        </w:rPr>
        <w:t xml:space="preserve">driver </w:t>
      </w:r>
      <w:r w:rsidR="00D8343B">
        <w:rPr>
          <w:rFonts w:ascii="Trebuchet MS" w:eastAsia="Calibri" w:hAnsi="Trebuchet MS"/>
          <w:sz w:val="22"/>
          <w:szCs w:val="22"/>
        </w:rPr>
        <w:t>who</w:t>
      </w:r>
      <w:r w:rsidR="003269DB" w:rsidRPr="003269DB">
        <w:rPr>
          <w:rFonts w:ascii="Trebuchet MS" w:eastAsia="Calibri" w:hAnsi="Trebuchet MS"/>
          <w:sz w:val="22"/>
          <w:szCs w:val="22"/>
        </w:rPr>
        <w:t xml:space="preserve"> can safely drive you </w:t>
      </w:r>
      <w:r w:rsidR="00D8343B">
        <w:rPr>
          <w:rFonts w:ascii="Trebuchet MS" w:eastAsia="Calibri" w:hAnsi="Trebuchet MS"/>
          <w:sz w:val="22"/>
          <w:szCs w:val="22"/>
        </w:rPr>
        <w:t>home or to</w:t>
      </w:r>
      <w:r w:rsidR="003269DB" w:rsidRPr="003269DB">
        <w:rPr>
          <w:rFonts w:ascii="Trebuchet MS" w:eastAsia="Calibri" w:hAnsi="Trebuchet MS"/>
          <w:sz w:val="22"/>
          <w:szCs w:val="22"/>
        </w:rPr>
        <w:t xml:space="preserve"> </w:t>
      </w:r>
      <w:r w:rsidR="002013D0">
        <w:rPr>
          <w:rFonts w:ascii="Trebuchet MS" w:eastAsia="Calibri" w:hAnsi="Trebuchet MS"/>
          <w:sz w:val="22"/>
          <w:szCs w:val="22"/>
        </w:rPr>
        <w:t>a safe place</w:t>
      </w:r>
      <w:r w:rsidR="003269DB" w:rsidRPr="003269DB">
        <w:rPr>
          <w:rFonts w:ascii="Trebuchet MS" w:eastAsia="Calibri" w:hAnsi="Trebuchet MS"/>
          <w:sz w:val="22"/>
          <w:szCs w:val="22"/>
        </w:rPr>
        <w:t xml:space="preserve">. </w:t>
      </w:r>
      <w:r w:rsidR="006E1D4E">
        <w:rPr>
          <w:rFonts w:ascii="Trebuchet MS" w:eastAsia="Calibri" w:hAnsi="Trebuchet MS"/>
          <w:sz w:val="22"/>
          <w:szCs w:val="22"/>
        </w:rPr>
        <w:t>R</w:t>
      </w:r>
      <w:r w:rsidR="003269DB" w:rsidRPr="003269DB">
        <w:rPr>
          <w:rFonts w:ascii="Trebuchet MS" w:eastAsia="Calibri" w:hAnsi="Trebuchet MS"/>
          <w:sz w:val="22"/>
          <w:szCs w:val="22"/>
        </w:rPr>
        <w:t xml:space="preserve">emind your friends to never get in the vehicle with an impaired driver. </w:t>
      </w:r>
      <w:r w:rsidR="006E1D4E">
        <w:rPr>
          <w:rFonts w:ascii="Trebuchet MS" w:eastAsia="Calibri" w:hAnsi="Trebuchet MS"/>
          <w:sz w:val="22"/>
          <w:szCs w:val="22"/>
        </w:rPr>
        <w:t>If you have</w:t>
      </w:r>
      <w:r w:rsidRPr="003269DB">
        <w:rPr>
          <w:rFonts w:ascii="Trebuchet MS" w:eastAsia="Calibri" w:hAnsi="Trebuchet MS"/>
          <w:sz w:val="22"/>
          <w:szCs w:val="22"/>
        </w:rPr>
        <w:t xml:space="preserve"> a friend who is about to drive while </w:t>
      </w:r>
      <w:r w:rsidR="003269DB" w:rsidRPr="003269DB">
        <w:rPr>
          <w:rFonts w:ascii="Trebuchet MS" w:eastAsia="Calibri" w:hAnsi="Trebuchet MS"/>
          <w:sz w:val="22"/>
          <w:szCs w:val="22"/>
        </w:rPr>
        <w:t>high</w:t>
      </w:r>
      <w:r w:rsidR="006E1D4E">
        <w:rPr>
          <w:rFonts w:ascii="Trebuchet MS" w:eastAsia="Calibri" w:hAnsi="Trebuchet MS"/>
          <w:sz w:val="22"/>
          <w:szCs w:val="22"/>
        </w:rPr>
        <w:t>, t</w:t>
      </w:r>
      <w:r w:rsidRPr="003269DB">
        <w:rPr>
          <w:rFonts w:ascii="Trebuchet MS" w:eastAsia="Calibri" w:hAnsi="Trebuchet MS"/>
          <w:sz w:val="22"/>
          <w:szCs w:val="22"/>
        </w:rPr>
        <w:t xml:space="preserve">ake the keys away and </w:t>
      </w:r>
      <w:r w:rsidR="003269DB" w:rsidRPr="003269DB">
        <w:rPr>
          <w:rFonts w:ascii="Trebuchet MS" w:eastAsia="Calibri" w:hAnsi="Trebuchet MS"/>
          <w:sz w:val="22"/>
          <w:szCs w:val="22"/>
        </w:rPr>
        <w:t xml:space="preserve">help them get </w:t>
      </w:r>
      <w:r w:rsidRPr="003269DB">
        <w:rPr>
          <w:rFonts w:ascii="Trebuchet MS" w:eastAsia="Calibri" w:hAnsi="Trebuchet MS"/>
          <w:sz w:val="22"/>
          <w:szCs w:val="22"/>
        </w:rPr>
        <w:t>home safely. Don’t worry about offending someone — they’ll thank you later.</w:t>
      </w:r>
    </w:p>
    <w:p w14:paraId="3014D167" w14:textId="2CB879EA" w:rsidR="003269DB" w:rsidRPr="003269DB" w:rsidRDefault="006743D2" w:rsidP="003269DB">
      <w:pPr>
        <w:spacing w:after="160" w:line="276" w:lineRule="auto"/>
        <w:rPr>
          <w:rFonts w:ascii="Trebuchet MS" w:hAnsi="Trebuchet MS"/>
          <w:sz w:val="22"/>
          <w:szCs w:val="22"/>
        </w:rPr>
      </w:pPr>
      <w:r>
        <w:rPr>
          <w:rFonts w:ascii="Trebuchet MS" w:hAnsi="Trebuchet MS"/>
          <w:sz w:val="22"/>
          <w:szCs w:val="22"/>
        </w:rPr>
        <w:t>T</w:t>
      </w:r>
      <w:r w:rsidR="003269DB" w:rsidRPr="003269DB">
        <w:rPr>
          <w:rFonts w:ascii="Trebuchet MS" w:hAnsi="Trebuchet MS"/>
          <w:sz w:val="22"/>
          <w:szCs w:val="22"/>
        </w:rPr>
        <w:t xml:space="preserve">here are </w:t>
      </w:r>
      <w:r>
        <w:rPr>
          <w:rFonts w:ascii="Trebuchet MS" w:hAnsi="Trebuchet MS"/>
          <w:sz w:val="22"/>
          <w:szCs w:val="22"/>
        </w:rPr>
        <w:t>many</w:t>
      </w:r>
      <w:r w:rsidR="003269DB" w:rsidRPr="003269DB">
        <w:rPr>
          <w:rFonts w:ascii="Trebuchet MS" w:hAnsi="Trebuchet MS"/>
          <w:sz w:val="22"/>
          <w:szCs w:val="22"/>
        </w:rPr>
        <w:t xml:space="preserve"> options to help impaired drivers get home safely. </w:t>
      </w:r>
      <w:r w:rsidR="00155244" w:rsidRPr="003269DB">
        <w:rPr>
          <w:rFonts w:ascii="Trebuchet MS" w:hAnsi="Trebuchet MS"/>
          <w:sz w:val="22"/>
          <w:szCs w:val="22"/>
        </w:rPr>
        <w:t xml:space="preserve">If available, use your community’s sober ride program </w:t>
      </w:r>
      <w:r w:rsidR="00155244" w:rsidRPr="003269DB">
        <w:rPr>
          <w:rFonts w:ascii="Trebuchet MS" w:hAnsi="Trebuchet MS"/>
          <w:b/>
          <w:bCs/>
          <w:sz w:val="22"/>
          <w:szCs w:val="22"/>
        </w:rPr>
        <w:t>[Insert your local sober ride program specifics here].</w:t>
      </w:r>
      <w:r w:rsidR="003269DB" w:rsidRPr="003269DB">
        <w:rPr>
          <w:rFonts w:ascii="Trebuchet MS" w:hAnsi="Trebuchet MS"/>
          <w:b/>
          <w:bCs/>
          <w:sz w:val="22"/>
          <w:szCs w:val="22"/>
        </w:rPr>
        <w:t xml:space="preserve"> </w:t>
      </w:r>
      <w:r w:rsidR="003269DB">
        <w:rPr>
          <w:rFonts w:ascii="Trebuchet MS" w:hAnsi="Trebuchet MS"/>
          <w:sz w:val="22"/>
          <w:szCs w:val="22"/>
        </w:rPr>
        <w:t>I</w:t>
      </w:r>
      <w:r w:rsidR="00155244" w:rsidRPr="003269DB">
        <w:rPr>
          <w:rFonts w:ascii="Trebuchet MS" w:hAnsi="Trebuchet MS"/>
          <w:sz w:val="22"/>
          <w:szCs w:val="22"/>
        </w:rPr>
        <w:t xml:space="preserve">f you see an impaired driver on the road, contact </w:t>
      </w:r>
      <w:r w:rsidR="00155244" w:rsidRPr="003269DB">
        <w:rPr>
          <w:rFonts w:ascii="Trebuchet MS" w:hAnsi="Trebuchet MS"/>
          <w:b/>
          <w:bCs/>
          <w:sz w:val="22"/>
          <w:szCs w:val="22"/>
        </w:rPr>
        <w:t>[Local Law Enforcement].</w:t>
      </w:r>
    </w:p>
    <w:p w14:paraId="0A29DA23" w14:textId="2409B4C5" w:rsidR="009940C6" w:rsidRPr="00360329" w:rsidRDefault="00A35655" w:rsidP="00D35ED2">
      <w:pPr>
        <w:spacing w:after="160" w:line="276" w:lineRule="auto"/>
        <w:rPr>
          <w:rFonts w:ascii="Trebuchet MS" w:hAnsi="Trebuchet MS"/>
          <w:sz w:val="22"/>
          <w:szCs w:val="22"/>
        </w:rPr>
      </w:pPr>
      <w:r w:rsidRPr="00D35ED2">
        <w:rPr>
          <w:rFonts w:ascii="Trebuchet MS" w:hAnsi="Trebuchet MS"/>
          <w:sz w:val="22"/>
          <w:szCs w:val="22"/>
        </w:rPr>
        <w:t xml:space="preserve">By working together, we can save lives and help keep America’s roadways safe. Please join </w:t>
      </w:r>
      <w:r w:rsidR="00155244">
        <w:rPr>
          <w:rFonts w:ascii="Trebuchet MS" w:hAnsi="Trebuchet MS"/>
          <w:sz w:val="22"/>
          <w:szCs w:val="22"/>
        </w:rPr>
        <w:t>NHTSA</w:t>
      </w:r>
      <w:r w:rsidRPr="00D35ED2">
        <w:rPr>
          <w:rFonts w:ascii="Trebuchet MS" w:hAnsi="Trebuchet MS"/>
          <w:sz w:val="22"/>
          <w:szCs w:val="22"/>
        </w:rPr>
        <w:t xml:space="preserve"> in sharing the lifesaving message, </w:t>
      </w:r>
      <w:r w:rsidRPr="00D35ED2">
        <w:rPr>
          <w:rFonts w:ascii="Trebuchet MS" w:hAnsi="Trebuchet MS"/>
          <w:i/>
          <w:sz w:val="22"/>
          <w:szCs w:val="22"/>
        </w:rPr>
        <w:t>If You Feel Different, You Drive Different</w:t>
      </w:r>
      <w:r w:rsidRPr="00D35ED2">
        <w:rPr>
          <w:rFonts w:ascii="Trebuchet MS" w:hAnsi="Trebuchet MS"/>
          <w:sz w:val="22"/>
          <w:szCs w:val="22"/>
        </w:rPr>
        <w:t xml:space="preserve">. </w:t>
      </w:r>
      <w:r w:rsidR="009940C6" w:rsidRPr="00360329">
        <w:rPr>
          <w:rFonts w:ascii="Trebuchet MS" w:hAnsi="Trebuchet MS"/>
          <w:sz w:val="22"/>
          <w:szCs w:val="22"/>
        </w:rPr>
        <w:t xml:space="preserve">For more </w:t>
      </w:r>
      <w:r w:rsidR="009940C6" w:rsidRPr="00360329">
        <w:rPr>
          <w:rFonts w:ascii="Trebuchet MS" w:hAnsi="Trebuchet MS"/>
          <w:sz w:val="22"/>
          <w:szCs w:val="22"/>
        </w:rPr>
        <w:lastRenderedPageBreak/>
        <w:t>information on impaired driving, please visit</w:t>
      </w:r>
      <w:r w:rsidR="007E3834" w:rsidRPr="00360329">
        <w:rPr>
          <w:rFonts w:ascii="Trebuchet MS" w:hAnsi="Trebuchet MS"/>
          <w:sz w:val="22"/>
          <w:szCs w:val="22"/>
        </w:rPr>
        <w:t xml:space="preserve"> </w:t>
      </w:r>
      <w:hyperlink r:id="rId7" w:history="1">
        <w:r w:rsidR="00547117" w:rsidRPr="00265717">
          <w:rPr>
            <w:rStyle w:val="Hyperlink"/>
            <w:rFonts w:ascii="Trebuchet MS" w:hAnsi="Trebuchet MS"/>
            <w:sz w:val="22"/>
            <w:szCs w:val="22"/>
          </w:rPr>
          <w:t>www.nhtsa.gov/risky-driving/drug-impaired-driving</w:t>
        </w:r>
      </w:hyperlink>
      <w:r w:rsidR="00547117">
        <w:rPr>
          <w:rFonts w:ascii="Trebuchet MS" w:hAnsi="Trebuchet MS"/>
          <w:sz w:val="22"/>
          <w:szCs w:val="22"/>
        </w:rPr>
        <w:t xml:space="preserve"> </w:t>
      </w:r>
      <w:r w:rsidR="00924262">
        <w:rPr>
          <w:rFonts w:ascii="Trebuchet MS" w:hAnsi="Trebuchet MS"/>
          <w:sz w:val="22"/>
          <w:szCs w:val="22"/>
        </w:rPr>
        <w:t>.</w:t>
      </w:r>
    </w:p>
    <w:p w14:paraId="1E96F39B" w14:textId="77777777" w:rsidR="00A35655" w:rsidRDefault="00A35655" w:rsidP="008A4815">
      <w:pPr>
        <w:spacing w:line="276" w:lineRule="auto"/>
        <w:jc w:val="center"/>
        <w:rPr>
          <w:rFonts w:ascii="Trebuchet MS" w:hAnsi="Trebuchet MS"/>
          <w:sz w:val="22"/>
          <w:szCs w:val="22"/>
        </w:rPr>
      </w:pPr>
    </w:p>
    <w:p w14:paraId="02A22026" w14:textId="200C34F9" w:rsidR="00AE42D9" w:rsidRPr="00360329" w:rsidRDefault="00A35655" w:rsidP="008A4815">
      <w:pPr>
        <w:spacing w:line="276" w:lineRule="auto"/>
        <w:jc w:val="center"/>
        <w:rPr>
          <w:rFonts w:ascii="Trebuchet MS" w:hAnsi="Trebuchet MS"/>
          <w:sz w:val="22"/>
          <w:szCs w:val="22"/>
        </w:rPr>
      </w:pPr>
      <w:r>
        <w:rPr>
          <w:rFonts w:ascii="Trebuchet MS" w:hAnsi="Trebuchet MS"/>
          <w:sz w:val="22"/>
          <w:szCs w:val="22"/>
        </w:rPr>
        <w:t>#</w:t>
      </w:r>
      <w:r w:rsidR="00F2658E" w:rsidRPr="00360329">
        <w:rPr>
          <w:rFonts w:ascii="Trebuchet MS" w:hAnsi="Trebuchet MS"/>
          <w:sz w:val="22"/>
          <w:szCs w:val="22"/>
        </w:rPr>
        <w:t>##</w:t>
      </w:r>
    </w:p>
    <w:p w14:paraId="330A5557" w14:textId="2E78C4E5" w:rsidR="00A93178" w:rsidRDefault="00A93178" w:rsidP="008A4815">
      <w:pPr>
        <w:spacing w:line="276" w:lineRule="auto"/>
        <w:jc w:val="center"/>
        <w:rPr>
          <w:rFonts w:ascii="Trebuchet MS" w:hAnsi="Trebuchet MS"/>
          <w:sz w:val="22"/>
          <w:szCs w:val="22"/>
        </w:rPr>
      </w:pPr>
    </w:p>
    <w:p w14:paraId="27583D19" w14:textId="73FA2639" w:rsidR="00A93178" w:rsidRDefault="00A93178" w:rsidP="00A93178">
      <w:pPr>
        <w:spacing w:line="276" w:lineRule="auto"/>
        <w:rPr>
          <w:rFonts w:ascii="Trebuchet MS" w:hAnsi="Trebuchet MS"/>
          <w:sz w:val="22"/>
          <w:szCs w:val="22"/>
        </w:rPr>
      </w:pPr>
    </w:p>
    <w:p w14:paraId="6DC2030A" w14:textId="5524A495" w:rsidR="00A93178" w:rsidRPr="00081EC6" w:rsidRDefault="00E728A4" w:rsidP="008A4815">
      <w:pPr>
        <w:spacing w:line="276" w:lineRule="auto"/>
        <w:jc w:val="center"/>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59264" behindDoc="0" locked="0" layoutInCell="1" allowOverlap="1" wp14:anchorId="44AEDECC" wp14:editId="6C152E60">
                <wp:simplePos x="0" y="0"/>
                <wp:positionH relativeFrom="margin">
                  <wp:posOffset>4667250</wp:posOffset>
                </wp:positionH>
                <wp:positionV relativeFrom="paragraph">
                  <wp:posOffset>6055995</wp:posOffset>
                </wp:positionV>
                <wp:extent cx="1676400" cy="285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76400" cy="285750"/>
                        </a:xfrm>
                        <a:prstGeom prst="rect">
                          <a:avLst/>
                        </a:prstGeom>
                        <a:solidFill>
                          <a:schemeClr val="lt1"/>
                        </a:solidFill>
                        <a:ln w="6350">
                          <a:noFill/>
                        </a:ln>
                      </wps:spPr>
                      <wps:txbx>
                        <w:txbxContent>
                          <w:p w14:paraId="28F9B2FD" w14:textId="713DF164" w:rsidR="00A93178" w:rsidRPr="00A93178" w:rsidRDefault="00F53715" w:rsidP="00A93178">
                            <w:pPr>
                              <w:jc w:val="right"/>
                              <w:rPr>
                                <w:sz w:val="18"/>
                                <w:szCs w:val="18"/>
                              </w:rPr>
                            </w:pPr>
                            <w:r>
                              <w:rPr>
                                <w:sz w:val="18"/>
                                <w:szCs w:val="18"/>
                              </w:rPr>
                              <w:t>14387a-032020-v3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AEDECC" id="_x0000_t202" coordsize="21600,21600" o:spt="202" path="m,l,21600r21600,l21600,xe">
                <v:stroke joinstyle="miter"/>
                <v:path gradientshapeok="t" o:connecttype="rect"/>
              </v:shapetype>
              <v:shape id="Text Box 1" o:spid="_x0000_s1026" type="#_x0000_t202" style="position:absolute;left:0;text-align:left;margin-left:367.5pt;margin-top:476.85pt;width:132pt;height:2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" fillcolor="white [3201]" stroked="f" strokeweight=".5pt">
                <v:textbox>
                  <w:txbxContent>
                    <w:p w14:paraId="28F9B2FD" w14:textId="713DF164" w:rsidR="00A93178" w:rsidRPr="00A93178" w:rsidRDefault="00F53715" w:rsidP="00A93178">
                      <w:pPr>
                        <w:jc w:val="right"/>
                        <w:rPr>
                          <w:sz w:val="18"/>
                          <w:szCs w:val="18"/>
                        </w:rPr>
                      </w:pPr>
                      <w:r>
                        <w:rPr>
                          <w:sz w:val="18"/>
                          <w:szCs w:val="18"/>
                        </w:rPr>
                        <w:t>14387a-032020-v3</w:t>
                      </w:r>
                    </w:p>
                  </w:txbxContent>
                </v:textbox>
                <w10:wrap anchorx="margin"/>
              </v:shape>
            </w:pict>
          </mc:Fallback>
        </mc:AlternateContent>
      </w:r>
    </w:p>
    <w:sectPr w:rsidR="00A93178" w:rsidRPr="00081EC6" w:rsidSect="00233869">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52BE7" w14:textId="77777777" w:rsidR="00651136" w:rsidRDefault="00651136" w:rsidP="00113560">
      <w:r>
        <w:separator/>
      </w:r>
    </w:p>
  </w:endnote>
  <w:endnote w:type="continuationSeparator" w:id="0">
    <w:p w14:paraId="7A505A46" w14:textId="77777777" w:rsidR="00651136" w:rsidRDefault="00651136" w:rsidP="0011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3231" w14:textId="15DEF634" w:rsidR="00A35655" w:rsidRDefault="00A35655">
    <w:pPr>
      <w:pStyle w:val="Footer"/>
    </w:pPr>
    <w:r w:rsidRPr="00ED4AC7">
      <w:rPr>
        <w:rFonts w:ascii="Trebuchet MS" w:hAnsi="Trebuchet MS"/>
        <w:noProof/>
        <w:sz w:val="22"/>
        <w:szCs w:val="22"/>
      </w:rPr>
      <mc:AlternateContent>
        <mc:Choice Requires="wps">
          <w:drawing>
            <wp:anchor distT="0" distB="0" distL="114300" distR="114300" simplePos="0" relativeHeight="251659264" behindDoc="0" locked="0" layoutInCell="1" allowOverlap="1" wp14:anchorId="2597DC38" wp14:editId="36CD320E">
              <wp:simplePos x="0" y="0"/>
              <wp:positionH relativeFrom="margin">
                <wp:align>right</wp:align>
              </wp:positionH>
              <wp:positionV relativeFrom="page">
                <wp:posOffset>9367418</wp:posOffset>
              </wp:positionV>
              <wp:extent cx="1781175" cy="2857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781175" cy="285750"/>
                      </a:xfrm>
                      <a:prstGeom prst="rect">
                        <a:avLst/>
                      </a:prstGeom>
                      <a:solidFill>
                        <a:sysClr val="window" lastClr="FFFFFF"/>
                      </a:solidFill>
                      <a:ln w="6350">
                        <a:noFill/>
                      </a:ln>
                    </wps:spPr>
                    <wps:txbx>
                      <w:txbxContent>
                        <w:p w14:paraId="28F1D7E5" w14:textId="2848EF9F" w:rsidR="00A35655" w:rsidRPr="00ED4AC7" w:rsidRDefault="00CC1079" w:rsidP="00A35655">
                          <w:pPr>
                            <w:jc w:val="right"/>
                            <w:rPr>
                              <w:rFonts w:ascii="Trebuchet MS" w:hAnsi="Trebuchet MS"/>
                              <w:sz w:val="18"/>
                              <w:szCs w:val="18"/>
                            </w:rPr>
                          </w:pPr>
                          <w:r>
                            <w:rPr>
                              <w:rFonts w:ascii="Trebuchet MS" w:hAnsi="Trebuchet MS"/>
                              <w:sz w:val="18"/>
                              <w:szCs w:val="18"/>
                            </w:rPr>
                            <w:t>16040b</w:t>
                          </w:r>
                          <w:r w:rsidR="00C1227F">
                            <w:rPr>
                              <w:rFonts w:ascii="Trebuchet MS" w:hAnsi="Trebuchet MS"/>
                              <w:sz w:val="18"/>
                              <w:szCs w:val="18"/>
                            </w:rPr>
                            <w:t>-</w:t>
                          </w:r>
                          <w:r w:rsidR="006743D2">
                            <w:rPr>
                              <w:rFonts w:ascii="Trebuchet MS" w:hAnsi="Trebuchet MS"/>
                              <w:sz w:val="18"/>
                              <w:szCs w:val="18"/>
                            </w:rPr>
                            <w:t>110623</w:t>
                          </w:r>
                          <w:r w:rsidR="00D35ED2">
                            <w:rPr>
                              <w:rFonts w:ascii="Trebuchet MS" w:hAnsi="Trebuchet MS"/>
                              <w:sz w:val="18"/>
                              <w:szCs w:val="18"/>
                            </w:rPr>
                            <w:t>-v</w:t>
                          </w:r>
                          <w:r w:rsidR="006743D2">
                            <w:rPr>
                              <w:rFonts w:ascii="Trebuchet MS" w:hAnsi="Trebuchet MS"/>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7DC38" id="_x0000_t202" coordsize="21600,21600" o:spt="202" path="m,l,21600r21600,l21600,xe">
              <v:stroke joinstyle="miter"/>
              <v:path gradientshapeok="t" o:connecttype="rect"/>
            </v:shapetype>
            <v:shape id="Text Box 2" o:spid="_x0000_s1027" type="#_x0000_t202" style="position:absolute;margin-left:89.05pt;margin-top:737.6pt;width:140.25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" fillcolor="window" stroked="f" strokeweight=".5pt">
              <v:textbox>
                <w:txbxContent>
                  <w:p w14:paraId="28F1D7E5" w14:textId="2848EF9F" w:rsidR="00A35655" w:rsidRPr="00ED4AC7" w:rsidRDefault="00CC1079" w:rsidP="00A35655">
                    <w:pPr>
                      <w:jc w:val="right"/>
                      <w:rPr>
                        <w:rFonts w:ascii="Trebuchet MS" w:hAnsi="Trebuchet MS"/>
                        <w:sz w:val="18"/>
                        <w:szCs w:val="18"/>
                      </w:rPr>
                    </w:pPr>
                    <w:r>
                      <w:rPr>
                        <w:rFonts w:ascii="Trebuchet MS" w:hAnsi="Trebuchet MS"/>
                        <w:sz w:val="18"/>
                        <w:szCs w:val="18"/>
                      </w:rPr>
                      <w:t>16040b</w:t>
                    </w:r>
                    <w:r w:rsidR="00C1227F">
                      <w:rPr>
                        <w:rFonts w:ascii="Trebuchet MS" w:hAnsi="Trebuchet MS"/>
                        <w:sz w:val="18"/>
                        <w:szCs w:val="18"/>
                      </w:rPr>
                      <w:t>-</w:t>
                    </w:r>
                    <w:r w:rsidR="006743D2">
                      <w:rPr>
                        <w:rFonts w:ascii="Trebuchet MS" w:hAnsi="Trebuchet MS"/>
                        <w:sz w:val="18"/>
                        <w:szCs w:val="18"/>
                      </w:rPr>
                      <w:t>110623</w:t>
                    </w:r>
                    <w:r w:rsidR="00D35ED2">
                      <w:rPr>
                        <w:rFonts w:ascii="Trebuchet MS" w:hAnsi="Trebuchet MS"/>
                        <w:sz w:val="18"/>
                        <w:szCs w:val="18"/>
                      </w:rPr>
                      <w:t>-v</w:t>
                    </w:r>
                    <w:r w:rsidR="006743D2">
                      <w:rPr>
                        <w:rFonts w:ascii="Trebuchet MS" w:hAnsi="Trebuchet MS"/>
                        <w:sz w:val="18"/>
                        <w:szCs w:val="18"/>
                      </w:rPr>
                      <w:t>2</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6224E" w14:textId="77777777" w:rsidR="00651136" w:rsidRDefault="00651136" w:rsidP="00113560">
      <w:r>
        <w:separator/>
      </w:r>
    </w:p>
  </w:footnote>
  <w:footnote w:type="continuationSeparator" w:id="0">
    <w:p w14:paraId="541C7273" w14:textId="77777777" w:rsidR="00651136" w:rsidRDefault="00651136" w:rsidP="00113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A43B" w14:textId="5B50CC5E" w:rsidR="00360329" w:rsidRDefault="00360329" w:rsidP="00360329">
    <w:pPr>
      <w:pStyle w:val="Header"/>
      <w:jc w:val="center"/>
    </w:pPr>
    <w:r>
      <w:rPr>
        <w:noProof/>
      </w:rPr>
      <w:drawing>
        <wp:inline distT="0" distB="0" distL="0" distR="0" wp14:anchorId="71005332" wp14:editId="3484878C">
          <wp:extent cx="1892300" cy="660400"/>
          <wp:effectExtent l="0" t="0" r="0" b="0"/>
          <wp:docPr id="4" name="Picture 4" descr="Feel Different Logo&#10;&#10;If you feel different you drive diffe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92300" cy="660400"/>
                  </a:xfrm>
                  <a:prstGeom prst="rect">
                    <a:avLst/>
                  </a:prstGeom>
                </pic:spPr>
              </pic:pic>
            </a:graphicData>
          </a:graphic>
        </wp:inline>
      </w:drawing>
    </w:r>
  </w:p>
  <w:p w14:paraId="45BD0911" w14:textId="531D217E" w:rsidR="00360329" w:rsidRDefault="00360329">
    <w:pPr>
      <w:pStyle w:val="Header"/>
    </w:pPr>
  </w:p>
  <w:p w14:paraId="1F9AD157" w14:textId="77777777" w:rsidR="00360329" w:rsidRDefault="00360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8A8"/>
    <w:multiLevelType w:val="hybridMultilevel"/>
    <w:tmpl w:val="00D8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823A2"/>
    <w:multiLevelType w:val="hybridMultilevel"/>
    <w:tmpl w:val="5A3A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84519"/>
    <w:multiLevelType w:val="hybridMultilevel"/>
    <w:tmpl w:val="211A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376644"/>
    <w:multiLevelType w:val="hybridMultilevel"/>
    <w:tmpl w:val="0F56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20C71"/>
    <w:multiLevelType w:val="hybridMultilevel"/>
    <w:tmpl w:val="EA38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752235">
    <w:abstractNumId w:val="3"/>
  </w:num>
  <w:num w:numId="2" w16cid:durableId="1718510498">
    <w:abstractNumId w:val="1"/>
  </w:num>
  <w:num w:numId="3" w16cid:durableId="1666931154">
    <w:abstractNumId w:val="2"/>
  </w:num>
  <w:num w:numId="4" w16cid:durableId="496968793">
    <w:abstractNumId w:val="4"/>
  </w:num>
  <w:num w:numId="5" w16cid:durableId="1865900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515"/>
    <w:rsid w:val="00006F88"/>
    <w:rsid w:val="00007F95"/>
    <w:rsid w:val="00010AE4"/>
    <w:rsid w:val="0001401D"/>
    <w:rsid w:val="0002611B"/>
    <w:rsid w:val="00037515"/>
    <w:rsid w:val="000542AC"/>
    <w:rsid w:val="00081EC6"/>
    <w:rsid w:val="000A509A"/>
    <w:rsid w:val="000A51FE"/>
    <w:rsid w:val="000B30A4"/>
    <w:rsid w:val="000B4DAB"/>
    <w:rsid w:val="000C3233"/>
    <w:rsid w:val="000D7C44"/>
    <w:rsid w:val="000E244F"/>
    <w:rsid w:val="001068E6"/>
    <w:rsid w:val="00113560"/>
    <w:rsid w:val="00142593"/>
    <w:rsid w:val="00155244"/>
    <w:rsid w:val="00165FAD"/>
    <w:rsid w:val="0018494D"/>
    <w:rsid w:val="00192204"/>
    <w:rsid w:val="00193B74"/>
    <w:rsid w:val="001C34C0"/>
    <w:rsid w:val="001D12B8"/>
    <w:rsid w:val="001D1535"/>
    <w:rsid w:val="001D7937"/>
    <w:rsid w:val="001E4BC5"/>
    <w:rsid w:val="001F4D9C"/>
    <w:rsid w:val="002013D0"/>
    <w:rsid w:val="00221B6A"/>
    <w:rsid w:val="00233869"/>
    <w:rsid w:val="00257430"/>
    <w:rsid w:val="002746D7"/>
    <w:rsid w:val="00275644"/>
    <w:rsid w:val="002B79AE"/>
    <w:rsid w:val="002C3936"/>
    <w:rsid w:val="002C64EE"/>
    <w:rsid w:val="002D0154"/>
    <w:rsid w:val="002D5C91"/>
    <w:rsid w:val="002D7E54"/>
    <w:rsid w:val="002E6B5A"/>
    <w:rsid w:val="00304EEA"/>
    <w:rsid w:val="003269DB"/>
    <w:rsid w:val="00333624"/>
    <w:rsid w:val="00344BCC"/>
    <w:rsid w:val="00352148"/>
    <w:rsid w:val="00360329"/>
    <w:rsid w:val="00364A5A"/>
    <w:rsid w:val="00374204"/>
    <w:rsid w:val="0037798D"/>
    <w:rsid w:val="003D5C06"/>
    <w:rsid w:val="003D7240"/>
    <w:rsid w:val="003F1EEE"/>
    <w:rsid w:val="0040551C"/>
    <w:rsid w:val="00405B8D"/>
    <w:rsid w:val="0041190E"/>
    <w:rsid w:val="004303D1"/>
    <w:rsid w:val="00434E7D"/>
    <w:rsid w:val="00465D28"/>
    <w:rsid w:val="00475338"/>
    <w:rsid w:val="0048463D"/>
    <w:rsid w:val="00497B16"/>
    <w:rsid w:val="004B3AD4"/>
    <w:rsid w:val="004B630B"/>
    <w:rsid w:val="004E0283"/>
    <w:rsid w:val="004E0538"/>
    <w:rsid w:val="0050536D"/>
    <w:rsid w:val="00523783"/>
    <w:rsid w:val="00536156"/>
    <w:rsid w:val="00547117"/>
    <w:rsid w:val="00564908"/>
    <w:rsid w:val="005679FE"/>
    <w:rsid w:val="00580854"/>
    <w:rsid w:val="005917D2"/>
    <w:rsid w:val="005972DC"/>
    <w:rsid w:val="005A4AF6"/>
    <w:rsid w:val="005D5FB0"/>
    <w:rsid w:val="005E08E0"/>
    <w:rsid w:val="00631E7D"/>
    <w:rsid w:val="00647743"/>
    <w:rsid w:val="00651136"/>
    <w:rsid w:val="00671895"/>
    <w:rsid w:val="006743D2"/>
    <w:rsid w:val="00692427"/>
    <w:rsid w:val="00695B03"/>
    <w:rsid w:val="006B29C6"/>
    <w:rsid w:val="006B2E7E"/>
    <w:rsid w:val="006C41CD"/>
    <w:rsid w:val="006E1D4E"/>
    <w:rsid w:val="006F199B"/>
    <w:rsid w:val="00720EB3"/>
    <w:rsid w:val="0074149C"/>
    <w:rsid w:val="007606E4"/>
    <w:rsid w:val="00782118"/>
    <w:rsid w:val="00783F76"/>
    <w:rsid w:val="007B400A"/>
    <w:rsid w:val="007B67A2"/>
    <w:rsid w:val="007C255D"/>
    <w:rsid w:val="007C3C0D"/>
    <w:rsid w:val="007E268D"/>
    <w:rsid w:val="007E3834"/>
    <w:rsid w:val="007F5355"/>
    <w:rsid w:val="008100FB"/>
    <w:rsid w:val="00812306"/>
    <w:rsid w:val="0081714D"/>
    <w:rsid w:val="00817721"/>
    <w:rsid w:val="00841A91"/>
    <w:rsid w:val="0086591C"/>
    <w:rsid w:val="00881C3A"/>
    <w:rsid w:val="00882189"/>
    <w:rsid w:val="00887E05"/>
    <w:rsid w:val="008A4815"/>
    <w:rsid w:val="008A7CDD"/>
    <w:rsid w:val="008B497F"/>
    <w:rsid w:val="008B645D"/>
    <w:rsid w:val="008F36F2"/>
    <w:rsid w:val="00906663"/>
    <w:rsid w:val="00924262"/>
    <w:rsid w:val="00951B5D"/>
    <w:rsid w:val="0096011E"/>
    <w:rsid w:val="009940C6"/>
    <w:rsid w:val="009A0D3F"/>
    <w:rsid w:val="009B2AC7"/>
    <w:rsid w:val="00A100FB"/>
    <w:rsid w:val="00A3511F"/>
    <w:rsid w:val="00A35655"/>
    <w:rsid w:val="00A36CD3"/>
    <w:rsid w:val="00A45904"/>
    <w:rsid w:val="00A54B0F"/>
    <w:rsid w:val="00A65695"/>
    <w:rsid w:val="00A93178"/>
    <w:rsid w:val="00AA60CE"/>
    <w:rsid w:val="00AC1E4E"/>
    <w:rsid w:val="00AC6599"/>
    <w:rsid w:val="00AE42D9"/>
    <w:rsid w:val="00B1219B"/>
    <w:rsid w:val="00B20058"/>
    <w:rsid w:val="00B219F3"/>
    <w:rsid w:val="00B24578"/>
    <w:rsid w:val="00B33D04"/>
    <w:rsid w:val="00B56E13"/>
    <w:rsid w:val="00B65B7E"/>
    <w:rsid w:val="00BA56A6"/>
    <w:rsid w:val="00BA7152"/>
    <w:rsid w:val="00BC349D"/>
    <w:rsid w:val="00BE39C6"/>
    <w:rsid w:val="00BE7BBB"/>
    <w:rsid w:val="00BF35C8"/>
    <w:rsid w:val="00C1227F"/>
    <w:rsid w:val="00C156ED"/>
    <w:rsid w:val="00C277D4"/>
    <w:rsid w:val="00C3317E"/>
    <w:rsid w:val="00C42155"/>
    <w:rsid w:val="00C60565"/>
    <w:rsid w:val="00C67232"/>
    <w:rsid w:val="00C760D4"/>
    <w:rsid w:val="00C834B9"/>
    <w:rsid w:val="00C85D48"/>
    <w:rsid w:val="00C85DAA"/>
    <w:rsid w:val="00CA06AE"/>
    <w:rsid w:val="00CA22C3"/>
    <w:rsid w:val="00CB01EA"/>
    <w:rsid w:val="00CC1079"/>
    <w:rsid w:val="00CE5675"/>
    <w:rsid w:val="00D00D4C"/>
    <w:rsid w:val="00D014EC"/>
    <w:rsid w:val="00D35ED2"/>
    <w:rsid w:val="00D60AD5"/>
    <w:rsid w:val="00D62E16"/>
    <w:rsid w:val="00D654E2"/>
    <w:rsid w:val="00D71645"/>
    <w:rsid w:val="00D81204"/>
    <w:rsid w:val="00D8343B"/>
    <w:rsid w:val="00D92417"/>
    <w:rsid w:val="00D94DBD"/>
    <w:rsid w:val="00D95CCC"/>
    <w:rsid w:val="00D9628C"/>
    <w:rsid w:val="00DB410F"/>
    <w:rsid w:val="00DC67F0"/>
    <w:rsid w:val="00DE2094"/>
    <w:rsid w:val="00E0462E"/>
    <w:rsid w:val="00E076BF"/>
    <w:rsid w:val="00E15A2D"/>
    <w:rsid w:val="00E27060"/>
    <w:rsid w:val="00E342F4"/>
    <w:rsid w:val="00E41F09"/>
    <w:rsid w:val="00E728A4"/>
    <w:rsid w:val="00E93D1D"/>
    <w:rsid w:val="00EA3C72"/>
    <w:rsid w:val="00EA71B6"/>
    <w:rsid w:val="00EE0FE9"/>
    <w:rsid w:val="00EE6660"/>
    <w:rsid w:val="00F2658E"/>
    <w:rsid w:val="00F44D36"/>
    <w:rsid w:val="00F45301"/>
    <w:rsid w:val="00F53715"/>
    <w:rsid w:val="00F73404"/>
    <w:rsid w:val="00F855FC"/>
    <w:rsid w:val="00F95C4F"/>
    <w:rsid w:val="00FA0E4D"/>
    <w:rsid w:val="00FB5054"/>
    <w:rsid w:val="00FF4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A050E2E"/>
  <w14:defaultImageDpi w14:val="300"/>
  <w15:docId w15:val="{1D7539FE-2BD8-40C3-8D80-07CA3E97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44F"/>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7515"/>
    <w:rPr>
      <w:color w:val="0000FF"/>
      <w:u w:val="single"/>
    </w:rPr>
  </w:style>
  <w:style w:type="paragraph" w:styleId="ListParagraph">
    <w:name w:val="List Paragraph"/>
    <w:basedOn w:val="Normal"/>
    <w:uiPriority w:val="34"/>
    <w:qFormat/>
    <w:rsid w:val="00A3511F"/>
    <w:pPr>
      <w:spacing w:after="200" w:line="276" w:lineRule="auto"/>
      <w:ind w:left="720"/>
      <w:contextualSpacing/>
    </w:pPr>
    <w:rPr>
      <w:rFonts w:ascii="Trebuchet MS" w:eastAsia="Calibri" w:hAnsi="Trebuchet MS"/>
      <w:sz w:val="22"/>
      <w:szCs w:val="22"/>
    </w:rPr>
  </w:style>
  <w:style w:type="character" w:customStyle="1" w:styleId="UnresolvedMention1">
    <w:name w:val="Unresolved Mention1"/>
    <w:basedOn w:val="DefaultParagraphFont"/>
    <w:uiPriority w:val="99"/>
    <w:semiHidden/>
    <w:unhideWhenUsed/>
    <w:rsid w:val="002D0154"/>
    <w:rPr>
      <w:color w:val="605E5C"/>
      <w:shd w:val="clear" w:color="auto" w:fill="E1DFDD"/>
    </w:rPr>
  </w:style>
  <w:style w:type="paragraph" w:styleId="Header">
    <w:name w:val="header"/>
    <w:basedOn w:val="Normal"/>
    <w:link w:val="HeaderChar"/>
    <w:uiPriority w:val="99"/>
    <w:unhideWhenUsed/>
    <w:rsid w:val="00113560"/>
    <w:pPr>
      <w:tabs>
        <w:tab w:val="center" w:pos="4680"/>
        <w:tab w:val="right" w:pos="9360"/>
      </w:tabs>
    </w:pPr>
  </w:style>
  <w:style w:type="character" w:customStyle="1" w:styleId="HeaderChar">
    <w:name w:val="Header Char"/>
    <w:basedOn w:val="DefaultParagraphFont"/>
    <w:link w:val="Header"/>
    <w:uiPriority w:val="99"/>
    <w:rsid w:val="00113560"/>
    <w:rPr>
      <w:rFonts w:eastAsia="Times New Roman"/>
      <w:sz w:val="24"/>
      <w:szCs w:val="24"/>
      <w:lang w:eastAsia="en-US"/>
    </w:rPr>
  </w:style>
  <w:style w:type="paragraph" w:styleId="Footer">
    <w:name w:val="footer"/>
    <w:basedOn w:val="Normal"/>
    <w:link w:val="FooterChar"/>
    <w:uiPriority w:val="99"/>
    <w:unhideWhenUsed/>
    <w:rsid w:val="00113560"/>
    <w:pPr>
      <w:tabs>
        <w:tab w:val="center" w:pos="4680"/>
        <w:tab w:val="right" w:pos="9360"/>
      </w:tabs>
    </w:pPr>
  </w:style>
  <w:style w:type="character" w:customStyle="1" w:styleId="FooterChar">
    <w:name w:val="Footer Char"/>
    <w:basedOn w:val="DefaultParagraphFont"/>
    <w:link w:val="Footer"/>
    <w:uiPriority w:val="99"/>
    <w:rsid w:val="00113560"/>
    <w:rPr>
      <w:rFonts w:eastAsia="Times New Roman"/>
      <w:sz w:val="24"/>
      <w:szCs w:val="24"/>
      <w:lang w:eastAsia="en-US"/>
    </w:rPr>
  </w:style>
  <w:style w:type="paragraph" w:styleId="NoSpacing">
    <w:name w:val="No Spacing"/>
    <w:uiPriority w:val="1"/>
    <w:rsid w:val="00E93D1D"/>
    <w:rPr>
      <w:rFonts w:ascii="Trebuchet MS" w:eastAsia="Calibri" w:hAnsi="Trebuchet MS"/>
      <w:sz w:val="22"/>
      <w:szCs w:val="22"/>
      <w:lang w:eastAsia="en-US"/>
    </w:rPr>
  </w:style>
  <w:style w:type="paragraph" w:styleId="BalloonText">
    <w:name w:val="Balloon Text"/>
    <w:basedOn w:val="Normal"/>
    <w:link w:val="BalloonTextChar"/>
    <w:uiPriority w:val="99"/>
    <w:semiHidden/>
    <w:unhideWhenUsed/>
    <w:rsid w:val="006B2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7E"/>
    <w:rPr>
      <w:rFonts w:ascii="Segoe UI" w:eastAsia="Times New Roman" w:hAnsi="Segoe UI" w:cs="Segoe UI"/>
      <w:sz w:val="18"/>
      <w:szCs w:val="18"/>
      <w:lang w:eastAsia="en-US"/>
    </w:rPr>
  </w:style>
  <w:style w:type="character" w:styleId="CommentReference">
    <w:name w:val="annotation reference"/>
    <w:basedOn w:val="DefaultParagraphFont"/>
    <w:uiPriority w:val="99"/>
    <w:semiHidden/>
    <w:unhideWhenUsed/>
    <w:rsid w:val="00344BCC"/>
    <w:rPr>
      <w:sz w:val="16"/>
      <w:szCs w:val="16"/>
    </w:rPr>
  </w:style>
  <w:style w:type="paragraph" w:styleId="CommentText">
    <w:name w:val="annotation text"/>
    <w:basedOn w:val="Normal"/>
    <w:link w:val="CommentTextChar"/>
    <w:uiPriority w:val="99"/>
    <w:semiHidden/>
    <w:unhideWhenUsed/>
    <w:rsid w:val="00344BCC"/>
    <w:rPr>
      <w:sz w:val="20"/>
      <w:szCs w:val="20"/>
    </w:rPr>
  </w:style>
  <w:style w:type="character" w:customStyle="1" w:styleId="CommentTextChar">
    <w:name w:val="Comment Text Char"/>
    <w:basedOn w:val="DefaultParagraphFont"/>
    <w:link w:val="CommentText"/>
    <w:uiPriority w:val="99"/>
    <w:semiHidden/>
    <w:rsid w:val="00344BCC"/>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44BCC"/>
    <w:rPr>
      <w:b/>
      <w:bCs/>
    </w:rPr>
  </w:style>
  <w:style w:type="character" w:customStyle="1" w:styleId="CommentSubjectChar">
    <w:name w:val="Comment Subject Char"/>
    <w:basedOn w:val="CommentTextChar"/>
    <w:link w:val="CommentSubject"/>
    <w:uiPriority w:val="99"/>
    <w:semiHidden/>
    <w:rsid w:val="00344BCC"/>
    <w:rPr>
      <w:rFonts w:eastAsia="Times New Roman"/>
      <w:b/>
      <w:bCs/>
      <w:lang w:eastAsia="en-US"/>
    </w:rPr>
  </w:style>
  <w:style w:type="character" w:customStyle="1" w:styleId="UnresolvedMention2">
    <w:name w:val="Unresolved Mention2"/>
    <w:basedOn w:val="DefaultParagraphFont"/>
    <w:uiPriority w:val="99"/>
    <w:semiHidden/>
    <w:unhideWhenUsed/>
    <w:rsid w:val="007E3834"/>
    <w:rPr>
      <w:color w:val="808080"/>
      <w:shd w:val="clear" w:color="auto" w:fill="E6E6E6"/>
    </w:rPr>
  </w:style>
  <w:style w:type="character" w:styleId="Emphasis">
    <w:name w:val="Emphasis"/>
    <w:basedOn w:val="DefaultParagraphFont"/>
    <w:uiPriority w:val="20"/>
    <w:qFormat/>
    <w:rsid w:val="00A35655"/>
    <w:rPr>
      <w:i/>
      <w:iCs/>
    </w:rPr>
  </w:style>
  <w:style w:type="paragraph" w:styleId="Revision">
    <w:name w:val="Revision"/>
    <w:hidden/>
    <w:uiPriority w:val="99"/>
    <w:semiHidden/>
    <w:rsid w:val="002B79AE"/>
    <w:rPr>
      <w:rFonts w:eastAsia="Times New Roman"/>
      <w:sz w:val="24"/>
      <w:szCs w:val="24"/>
      <w:lang w:eastAsia="en-US"/>
    </w:rPr>
  </w:style>
  <w:style w:type="character" w:styleId="UnresolvedMention">
    <w:name w:val="Unresolved Mention"/>
    <w:basedOn w:val="DefaultParagraphFont"/>
    <w:uiPriority w:val="99"/>
    <w:semiHidden/>
    <w:unhideWhenUsed/>
    <w:rsid w:val="00547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222">
      <w:bodyDiv w:val="1"/>
      <w:marLeft w:val="0"/>
      <w:marRight w:val="0"/>
      <w:marTop w:val="0"/>
      <w:marBottom w:val="0"/>
      <w:divBdr>
        <w:top w:val="none" w:sz="0" w:space="0" w:color="auto"/>
        <w:left w:val="none" w:sz="0" w:space="0" w:color="auto"/>
        <w:bottom w:val="none" w:sz="0" w:space="0" w:color="auto"/>
        <w:right w:val="none" w:sz="0" w:space="0" w:color="auto"/>
      </w:divBdr>
    </w:div>
    <w:div w:id="181866349">
      <w:bodyDiv w:val="1"/>
      <w:marLeft w:val="0"/>
      <w:marRight w:val="0"/>
      <w:marTop w:val="0"/>
      <w:marBottom w:val="0"/>
      <w:divBdr>
        <w:top w:val="none" w:sz="0" w:space="0" w:color="auto"/>
        <w:left w:val="none" w:sz="0" w:space="0" w:color="auto"/>
        <w:bottom w:val="none" w:sz="0" w:space="0" w:color="auto"/>
        <w:right w:val="none" w:sz="0" w:space="0" w:color="auto"/>
      </w:divBdr>
    </w:div>
    <w:div w:id="1393508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tsa.gov/risky-driving/drug-impaired-driv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420 Drugged Driving Press Release</vt:lpstr>
    </vt:vector>
  </TitlesOfParts>
  <Company>GVC Inc.</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420 Drugged Driving Press Release</dc:title>
  <dc:subject/>
  <dc:creator>NHTSA</dc:creator>
  <cp:keywords>NHTSA drug impaired, drunk, drugged, press release</cp:keywords>
  <dc:description/>
  <cp:lastModifiedBy>Lee, Amy CTR (NHTSA)</cp:lastModifiedBy>
  <cp:revision>2</cp:revision>
  <dcterms:created xsi:type="dcterms:W3CDTF">2023-11-16T17:39:00Z</dcterms:created>
  <dcterms:modified xsi:type="dcterms:W3CDTF">2023-11-16T17:39:00Z</dcterms:modified>
</cp:coreProperties>
</file>