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C2C2B" w14:textId="321E8A98" w:rsidR="00987C01" w:rsidRPr="00C10BA9" w:rsidRDefault="00101138" w:rsidP="00987C01">
      <w:pPr>
        <w:pStyle w:val="Heading2"/>
        <w:jc w:val="center"/>
      </w:pPr>
      <w:r>
        <w:t>202</w:t>
      </w:r>
      <w:r w:rsidR="00AA2DFD">
        <w:t>2</w:t>
      </w:r>
      <w:r w:rsidR="00987C01" w:rsidRPr="00C10BA9">
        <w:t xml:space="preserve"> </w:t>
      </w:r>
      <w:r w:rsidR="00683FCA" w:rsidRPr="00C10BA9">
        <w:rPr>
          <w:caps w:val="0"/>
        </w:rPr>
        <w:t xml:space="preserve">July 4th </w:t>
      </w:r>
      <w:r w:rsidR="00734C5C">
        <w:rPr>
          <w:i/>
          <w:caps w:val="0"/>
        </w:rPr>
        <w:t>Rid</w:t>
      </w:r>
      <w:r w:rsidR="00683FCA">
        <w:rPr>
          <w:i/>
          <w:caps w:val="0"/>
        </w:rPr>
        <w:t>e So</w:t>
      </w:r>
      <w:bookmarkStart w:id="0" w:name="_GoBack"/>
      <w:bookmarkEnd w:id="0"/>
      <w:r w:rsidR="00683FCA">
        <w:rPr>
          <w:i/>
          <w:caps w:val="0"/>
        </w:rPr>
        <w:t xml:space="preserve">ber </w:t>
      </w:r>
      <w:r w:rsidR="000B0C21">
        <w:rPr>
          <w:i/>
          <w:caps w:val="0"/>
        </w:rPr>
        <w:t>o</w:t>
      </w:r>
      <w:r w:rsidR="00683FCA">
        <w:rPr>
          <w:i/>
          <w:caps w:val="0"/>
        </w:rPr>
        <w:t>r Get Pulled Over</w:t>
      </w:r>
    </w:p>
    <w:p w14:paraId="31E756BF" w14:textId="77777777" w:rsidR="00987C01" w:rsidRPr="00C10BA9" w:rsidRDefault="00987C01" w:rsidP="00987C01">
      <w:pPr>
        <w:pStyle w:val="Heading2"/>
        <w:jc w:val="center"/>
      </w:pPr>
      <w:r w:rsidRPr="00C10BA9">
        <w:t>FACT SHEET</w:t>
      </w:r>
    </w:p>
    <w:p w14:paraId="79B96A76" w14:textId="232D4173" w:rsidR="00AC272D" w:rsidRPr="00AC272D" w:rsidRDefault="007A059E" w:rsidP="007A059E">
      <w:r>
        <w:t xml:space="preserve">This Fourth of July, the U.S. Department of Transportation’s National Highway Traffic Safety Administration (NHTSA) is working with law enforcement </w:t>
      </w:r>
      <w:r w:rsidR="00AA2DFD">
        <w:t xml:space="preserve">nationwide </w:t>
      </w:r>
      <w:r>
        <w:t xml:space="preserve">to </w:t>
      </w:r>
      <w:r w:rsidR="00AA2DFD">
        <w:t>reduce</w:t>
      </w:r>
      <w:r>
        <w:t xml:space="preserve"> impaired </w:t>
      </w:r>
      <w:r w:rsidR="001B0D0A">
        <w:t>riding</w:t>
      </w:r>
      <w:r>
        <w:t xml:space="preserve">. NHTSA and </w:t>
      </w:r>
      <w:r>
        <w:rPr>
          <w:b/>
        </w:rPr>
        <w:t xml:space="preserve">[Local Law Enforcement] </w:t>
      </w:r>
      <w:r w:rsidR="00AC272D">
        <w:t>want to remind motorcyclists specifically</w:t>
      </w:r>
      <w:r>
        <w:t xml:space="preserve">: </w:t>
      </w:r>
      <w:r w:rsidRPr="0037021A">
        <w:t xml:space="preserve">If </w:t>
      </w:r>
      <w:r>
        <w:t xml:space="preserve">you plan to drink alcohol, </w:t>
      </w:r>
      <w:proofErr w:type="gramStart"/>
      <w:r>
        <w:t>plan ahead</w:t>
      </w:r>
      <w:proofErr w:type="gramEnd"/>
      <w:r>
        <w:t xml:space="preserve"> for a sober driver. </w:t>
      </w:r>
      <w:r w:rsidR="00AC272D">
        <w:rPr>
          <w:i/>
        </w:rPr>
        <w:t>Rid</w:t>
      </w:r>
      <w:r>
        <w:rPr>
          <w:i/>
        </w:rPr>
        <w:t>e Sober or Get Pulled Over.</w:t>
      </w:r>
      <w:r w:rsidR="00AA2DFD">
        <w:t xml:space="preserve"> The goal is to save lives during what is usually one of the deadliest holidays on our roads.</w:t>
      </w:r>
    </w:p>
    <w:p w14:paraId="67CD88AB" w14:textId="2695CA65" w:rsidR="00AC272D" w:rsidRPr="00AC272D" w:rsidRDefault="00AC272D" w:rsidP="00AC272D">
      <w:pPr>
        <w:pStyle w:val="Default"/>
        <w:numPr>
          <w:ilvl w:val="0"/>
          <w:numId w:val="7"/>
        </w:numPr>
        <w:spacing w:before="120"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</w:t>
      </w:r>
      <w:r w:rsidRPr="0091157C">
        <w:rPr>
          <w:rFonts w:ascii="Trebuchet MS" w:hAnsi="Trebuchet MS"/>
          <w:color w:val="211D1E"/>
          <w:sz w:val="22"/>
          <w:szCs w:val="22"/>
        </w:rPr>
        <w:t xml:space="preserve">here were </w:t>
      </w:r>
      <w:r w:rsidR="001D628E">
        <w:rPr>
          <w:rFonts w:ascii="Trebuchet MS" w:hAnsi="Trebuchet MS"/>
          <w:color w:val="211D1E"/>
          <w:sz w:val="22"/>
          <w:szCs w:val="22"/>
        </w:rPr>
        <w:t>5,268</w:t>
      </w:r>
      <w:r w:rsidRPr="0091157C">
        <w:rPr>
          <w:rFonts w:ascii="Trebuchet MS" w:hAnsi="Trebuchet MS"/>
          <w:color w:val="211D1E"/>
          <w:sz w:val="22"/>
          <w:szCs w:val="22"/>
        </w:rPr>
        <w:t xml:space="preserve"> motorcycle riders killed in traffic crashes</w:t>
      </w:r>
      <w:r>
        <w:rPr>
          <w:rFonts w:ascii="Trebuchet MS" w:hAnsi="Trebuchet MS"/>
          <w:color w:val="211D1E"/>
          <w:sz w:val="22"/>
          <w:szCs w:val="22"/>
        </w:rPr>
        <w:t xml:space="preserve"> in </w:t>
      </w:r>
      <w:r w:rsidR="001D628E">
        <w:rPr>
          <w:rFonts w:ascii="Trebuchet MS" w:hAnsi="Trebuchet MS"/>
          <w:color w:val="211D1E"/>
          <w:sz w:val="22"/>
          <w:szCs w:val="22"/>
        </w:rPr>
        <w:t>2020</w:t>
      </w:r>
      <w:r w:rsidRPr="0091157C">
        <w:rPr>
          <w:rFonts w:ascii="Trebuchet MS" w:hAnsi="Trebuchet MS"/>
          <w:color w:val="211D1E"/>
          <w:sz w:val="22"/>
          <w:szCs w:val="22"/>
        </w:rPr>
        <w:t xml:space="preserve">. Of those, </w:t>
      </w:r>
      <w:r w:rsidR="001D628E">
        <w:rPr>
          <w:rFonts w:ascii="Trebuchet MS" w:hAnsi="Trebuchet MS"/>
          <w:color w:val="211D1E"/>
          <w:sz w:val="22"/>
          <w:szCs w:val="22"/>
        </w:rPr>
        <w:t>1,436</w:t>
      </w:r>
      <w:r w:rsidRPr="0091157C">
        <w:rPr>
          <w:rFonts w:ascii="Trebuchet MS" w:hAnsi="Trebuchet MS"/>
          <w:color w:val="211D1E"/>
          <w:sz w:val="22"/>
          <w:szCs w:val="22"/>
        </w:rPr>
        <w:t xml:space="preserve"> (</w:t>
      </w:r>
      <w:r w:rsidR="001D628E">
        <w:rPr>
          <w:rFonts w:ascii="Trebuchet MS" w:hAnsi="Trebuchet MS"/>
          <w:color w:val="211D1E"/>
          <w:sz w:val="22"/>
          <w:szCs w:val="22"/>
        </w:rPr>
        <w:t>27</w:t>
      </w:r>
      <w:r w:rsidRPr="0091157C">
        <w:rPr>
          <w:rFonts w:ascii="Trebuchet MS" w:hAnsi="Trebuchet MS"/>
          <w:color w:val="211D1E"/>
          <w:sz w:val="22"/>
          <w:szCs w:val="22"/>
        </w:rPr>
        <w:t>%) were alcohol-impaired (</w:t>
      </w:r>
      <w:r>
        <w:rPr>
          <w:rFonts w:ascii="Trebuchet MS" w:hAnsi="Trebuchet MS"/>
          <w:color w:val="211D1E"/>
          <w:sz w:val="22"/>
          <w:szCs w:val="22"/>
        </w:rPr>
        <w:t>blood alcohol concentration</w:t>
      </w:r>
      <w:r w:rsidRPr="0091157C">
        <w:rPr>
          <w:rFonts w:ascii="Trebuchet MS" w:hAnsi="Trebuchet MS"/>
          <w:color w:val="211D1E"/>
          <w:sz w:val="22"/>
          <w:szCs w:val="22"/>
        </w:rPr>
        <w:t xml:space="preserve"> of .08 g/dL or higher). </w:t>
      </w:r>
    </w:p>
    <w:p w14:paraId="68A0B5B8" w14:textId="255C4A87" w:rsidR="00AC272D" w:rsidRPr="00333F2B" w:rsidRDefault="00AC272D" w:rsidP="00AC272D">
      <w:pPr>
        <w:pStyle w:val="Default"/>
        <w:numPr>
          <w:ilvl w:val="0"/>
          <w:numId w:val="7"/>
        </w:numPr>
        <w:spacing w:before="120" w:after="120"/>
        <w:rPr>
          <w:rFonts w:ascii="Trebuchet MS" w:hAnsi="Trebuchet MS"/>
          <w:sz w:val="22"/>
          <w:szCs w:val="22"/>
        </w:rPr>
      </w:pPr>
      <w:r w:rsidRPr="00333F2B">
        <w:rPr>
          <w:rFonts w:ascii="Trebuchet MS" w:hAnsi="Trebuchet MS"/>
          <w:sz w:val="22"/>
          <w:szCs w:val="22"/>
        </w:rPr>
        <w:t>Motorcycle riders had a higher percentage (</w:t>
      </w:r>
      <w:r w:rsidR="001D628E">
        <w:rPr>
          <w:rFonts w:ascii="Trebuchet MS" w:hAnsi="Trebuchet MS"/>
          <w:sz w:val="22"/>
          <w:szCs w:val="22"/>
        </w:rPr>
        <w:t>27</w:t>
      </w:r>
      <w:r w:rsidRPr="00333F2B">
        <w:rPr>
          <w:rFonts w:ascii="Trebuchet MS" w:hAnsi="Trebuchet MS"/>
          <w:sz w:val="22"/>
          <w:szCs w:val="22"/>
        </w:rPr>
        <w:t xml:space="preserve">%) of alcohol impairment than any other type of motor vehicle driver in fatal crashes in </w:t>
      </w:r>
      <w:r w:rsidR="001D628E">
        <w:rPr>
          <w:rFonts w:ascii="Trebuchet MS" w:hAnsi="Trebuchet MS"/>
          <w:sz w:val="22"/>
          <w:szCs w:val="22"/>
        </w:rPr>
        <w:t>2020</w:t>
      </w:r>
      <w:r w:rsidRPr="00333F2B">
        <w:rPr>
          <w:rFonts w:ascii="Trebuchet MS" w:hAnsi="Trebuchet MS"/>
          <w:sz w:val="22"/>
          <w:szCs w:val="22"/>
        </w:rPr>
        <w:t>, compared to drivers of passenger cars (</w:t>
      </w:r>
      <w:r w:rsidR="001D628E">
        <w:rPr>
          <w:rFonts w:ascii="Trebuchet MS" w:hAnsi="Trebuchet MS"/>
          <w:sz w:val="22"/>
          <w:szCs w:val="22"/>
        </w:rPr>
        <w:t>23</w:t>
      </w:r>
      <w:r w:rsidRPr="00333F2B">
        <w:rPr>
          <w:rFonts w:ascii="Trebuchet MS" w:hAnsi="Trebuchet MS"/>
          <w:sz w:val="22"/>
          <w:szCs w:val="22"/>
        </w:rPr>
        <w:t>%), light trucks (19%), and large trucks (</w:t>
      </w:r>
      <w:r w:rsidR="001D628E">
        <w:rPr>
          <w:rFonts w:ascii="Trebuchet MS" w:hAnsi="Trebuchet MS"/>
          <w:sz w:val="22"/>
          <w:szCs w:val="22"/>
        </w:rPr>
        <w:t>3</w:t>
      </w:r>
      <w:r w:rsidRPr="00333F2B">
        <w:rPr>
          <w:rFonts w:ascii="Trebuchet MS" w:hAnsi="Trebuchet MS"/>
          <w:sz w:val="22"/>
          <w:szCs w:val="22"/>
        </w:rPr>
        <w:t>%).</w:t>
      </w:r>
    </w:p>
    <w:p w14:paraId="2D54D78E" w14:textId="07BCCD68" w:rsidR="00AC272D" w:rsidRPr="00333F2B" w:rsidRDefault="00AC272D" w:rsidP="00AC272D">
      <w:pPr>
        <w:pStyle w:val="Default"/>
        <w:numPr>
          <w:ilvl w:val="0"/>
          <w:numId w:val="7"/>
        </w:numPr>
        <w:spacing w:before="120" w:after="120"/>
        <w:rPr>
          <w:rFonts w:ascii="Trebuchet MS" w:hAnsi="Trebuchet MS"/>
          <w:sz w:val="22"/>
          <w:szCs w:val="22"/>
        </w:rPr>
      </w:pPr>
      <w:r w:rsidRPr="00333F2B">
        <w:rPr>
          <w:rFonts w:ascii="Trebuchet MS" w:hAnsi="Trebuchet MS"/>
          <w:sz w:val="22"/>
          <w:szCs w:val="22"/>
        </w:rPr>
        <w:t xml:space="preserve">In </w:t>
      </w:r>
      <w:r w:rsidR="001D628E">
        <w:rPr>
          <w:rFonts w:ascii="Trebuchet MS" w:hAnsi="Trebuchet MS"/>
          <w:sz w:val="22"/>
          <w:szCs w:val="22"/>
        </w:rPr>
        <w:t>2020</w:t>
      </w:r>
      <w:r w:rsidRPr="00333F2B">
        <w:rPr>
          <w:rFonts w:ascii="Trebuchet MS" w:hAnsi="Trebuchet MS"/>
          <w:sz w:val="22"/>
          <w:szCs w:val="22"/>
        </w:rPr>
        <w:t xml:space="preserve">, </w:t>
      </w:r>
      <w:r w:rsidRPr="00333F2B">
        <w:rPr>
          <w:rFonts w:ascii="Trebuchet MS" w:hAnsi="Trebuchet MS"/>
          <w:color w:val="211D1E"/>
          <w:sz w:val="22"/>
          <w:szCs w:val="22"/>
        </w:rPr>
        <w:t xml:space="preserve">there were </w:t>
      </w:r>
      <w:r w:rsidR="001D628E">
        <w:rPr>
          <w:rFonts w:ascii="Trebuchet MS" w:hAnsi="Trebuchet MS"/>
          <w:color w:val="211D1E"/>
          <w:sz w:val="22"/>
          <w:szCs w:val="22"/>
        </w:rPr>
        <w:t>372</w:t>
      </w:r>
      <w:r w:rsidRPr="00333F2B">
        <w:rPr>
          <w:rFonts w:ascii="Trebuchet MS" w:hAnsi="Trebuchet MS"/>
          <w:color w:val="211D1E"/>
          <w:sz w:val="22"/>
          <w:szCs w:val="22"/>
        </w:rPr>
        <w:t xml:space="preserve"> motorcycle riders killed who had lower alcohol levels (BACs of .01 to .07 g/dL). </w:t>
      </w:r>
    </w:p>
    <w:p w14:paraId="501D6E25" w14:textId="3EA7E1A9" w:rsidR="00AC272D" w:rsidRPr="00AC272D" w:rsidRDefault="00AC272D" w:rsidP="00AC272D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AC272D">
        <w:rPr>
          <w:rFonts w:ascii="Trebuchet MS" w:hAnsi="Trebuchet MS"/>
        </w:rPr>
        <w:t xml:space="preserve">There were </w:t>
      </w:r>
      <w:r w:rsidR="00154410">
        <w:rPr>
          <w:rFonts w:ascii="Trebuchet MS" w:hAnsi="Trebuchet MS"/>
        </w:rPr>
        <w:t>11,654</w:t>
      </w:r>
      <w:r w:rsidRPr="00AC272D">
        <w:rPr>
          <w:rFonts w:ascii="Trebuchet MS" w:hAnsi="Trebuchet MS"/>
        </w:rPr>
        <w:t xml:space="preserve"> people killed in </w:t>
      </w:r>
      <w:r w:rsidRPr="00AC272D">
        <w:rPr>
          <w:rFonts w:ascii="Trebuchet MS" w:hAnsi="Trebuchet MS"/>
          <w:color w:val="000000"/>
        </w:rPr>
        <w:t xml:space="preserve">motor vehicle crashes in </w:t>
      </w:r>
      <w:r w:rsidR="00154410">
        <w:rPr>
          <w:rFonts w:ascii="Trebuchet MS" w:hAnsi="Trebuchet MS"/>
          <w:color w:val="000000"/>
        </w:rPr>
        <w:t>2020</w:t>
      </w:r>
      <w:r w:rsidRPr="00AC272D">
        <w:rPr>
          <w:rFonts w:ascii="Trebuchet MS" w:hAnsi="Trebuchet MS"/>
          <w:color w:val="000000"/>
        </w:rPr>
        <w:t xml:space="preserve"> that involved an alcohol-impaired driver, which represented </w:t>
      </w:r>
      <w:r w:rsidR="00154410">
        <w:rPr>
          <w:rFonts w:ascii="Trebuchet MS" w:hAnsi="Trebuchet MS"/>
          <w:color w:val="000000"/>
        </w:rPr>
        <w:t>30</w:t>
      </w:r>
      <w:r w:rsidRPr="00AC272D">
        <w:rPr>
          <w:rFonts w:ascii="Trebuchet MS" w:hAnsi="Trebuchet MS"/>
          <w:color w:val="000000"/>
        </w:rPr>
        <w:t xml:space="preserve">% of all traffic crash fatalities that year. </w:t>
      </w:r>
    </w:p>
    <w:p w14:paraId="72DC36DB" w14:textId="4172D5C7" w:rsidR="00AC272D" w:rsidRDefault="00AC272D" w:rsidP="00AC272D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In</w:t>
      </w:r>
      <w:r w:rsidRPr="00AC272D">
        <w:rPr>
          <w:rFonts w:ascii="Trebuchet MS" w:hAnsi="Trebuchet MS"/>
        </w:rPr>
        <w:t xml:space="preserve"> single-vehicle fatal crashes </w:t>
      </w:r>
      <w:r>
        <w:rPr>
          <w:rFonts w:ascii="Trebuchet MS" w:hAnsi="Trebuchet MS"/>
        </w:rPr>
        <w:t xml:space="preserve">in </w:t>
      </w:r>
      <w:r w:rsidR="00154410">
        <w:rPr>
          <w:rFonts w:ascii="Trebuchet MS" w:hAnsi="Trebuchet MS"/>
        </w:rPr>
        <w:t>2020</w:t>
      </w:r>
      <w:r w:rsidRPr="00AC272D">
        <w:rPr>
          <w:rFonts w:ascii="Trebuchet MS" w:hAnsi="Trebuchet MS"/>
        </w:rPr>
        <w:t xml:space="preserve">, </w:t>
      </w:r>
      <w:r w:rsidR="00154410">
        <w:rPr>
          <w:rFonts w:ascii="Trebuchet MS" w:hAnsi="Trebuchet MS"/>
        </w:rPr>
        <w:t>41</w:t>
      </w:r>
      <w:r w:rsidRPr="00AC272D">
        <w:rPr>
          <w:rFonts w:ascii="Trebuchet MS" w:hAnsi="Trebuchet MS"/>
        </w:rPr>
        <w:t>% of the motorcycl</w:t>
      </w:r>
      <w:r w:rsidR="00154410">
        <w:rPr>
          <w:rFonts w:ascii="Trebuchet MS" w:hAnsi="Trebuchet MS"/>
        </w:rPr>
        <w:t>e riders</w:t>
      </w:r>
      <w:r w:rsidRPr="00AC272D">
        <w:rPr>
          <w:rFonts w:ascii="Trebuchet MS" w:hAnsi="Trebuchet MS"/>
        </w:rPr>
        <w:t xml:space="preserve"> killed were </w:t>
      </w:r>
      <w:r w:rsidR="00D66186">
        <w:rPr>
          <w:rFonts w:ascii="Trebuchet MS" w:hAnsi="Trebuchet MS"/>
        </w:rPr>
        <w:t>drunk</w:t>
      </w:r>
      <w:r w:rsidRPr="00AC272D">
        <w:rPr>
          <w:rFonts w:ascii="Trebuchet MS" w:hAnsi="Trebuchet MS"/>
        </w:rPr>
        <w:t xml:space="preserve">. </w:t>
      </w:r>
    </w:p>
    <w:p w14:paraId="2CF33E6C" w14:textId="70BD04A8" w:rsidR="00AC272D" w:rsidRPr="00AC272D" w:rsidRDefault="00AC272D" w:rsidP="00AC272D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AC272D">
        <w:rPr>
          <w:rFonts w:ascii="Trebuchet MS" w:hAnsi="Trebuchet MS"/>
        </w:rPr>
        <w:t>On weekends</w:t>
      </w:r>
      <w:r>
        <w:rPr>
          <w:rFonts w:ascii="Trebuchet MS" w:hAnsi="Trebuchet MS"/>
        </w:rPr>
        <w:t xml:space="preserve"> in </w:t>
      </w:r>
      <w:r w:rsidR="00154410">
        <w:rPr>
          <w:rFonts w:ascii="Trebuchet MS" w:hAnsi="Trebuchet MS"/>
        </w:rPr>
        <w:t>2020</w:t>
      </w:r>
      <w:r w:rsidRPr="00AC272D">
        <w:rPr>
          <w:rFonts w:ascii="Trebuchet MS" w:hAnsi="Trebuchet MS"/>
        </w:rPr>
        <w:t>, nearly half (</w:t>
      </w:r>
      <w:r w:rsidR="00154410">
        <w:rPr>
          <w:rFonts w:ascii="Trebuchet MS" w:hAnsi="Trebuchet MS"/>
        </w:rPr>
        <w:t>45</w:t>
      </w:r>
      <w:r w:rsidRPr="00AC272D">
        <w:rPr>
          <w:rFonts w:ascii="Trebuchet MS" w:hAnsi="Trebuchet MS"/>
        </w:rPr>
        <w:t>%) of the motorcycl</w:t>
      </w:r>
      <w:r w:rsidR="00154410">
        <w:rPr>
          <w:rFonts w:ascii="Trebuchet MS" w:hAnsi="Trebuchet MS"/>
        </w:rPr>
        <w:t>e riders</w:t>
      </w:r>
      <w:r w:rsidRPr="00AC272D">
        <w:rPr>
          <w:rFonts w:ascii="Trebuchet MS" w:hAnsi="Trebuchet MS"/>
        </w:rPr>
        <w:t xml:space="preserve"> killed in single-vehicle crashes were </w:t>
      </w:r>
      <w:r w:rsidR="00D53EE0">
        <w:rPr>
          <w:rFonts w:ascii="Trebuchet MS" w:hAnsi="Trebuchet MS"/>
        </w:rPr>
        <w:t>drunk</w:t>
      </w:r>
      <w:r w:rsidRPr="00AC272D">
        <w:rPr>
          <w:rFonts w:ascii="Trebuchet MS" w:hAnsi="Trebuchet MS"/>
        </w:rPr>
        <w:t xml:space="preserve">. </w:t>
      </w:r>
    </w:p>
    <w:p w14:paraId="36C097E2" w14:textId="2A2A1C20" w:rsidR="00832F80" w:rsidRPr="004B4658" w:rsidRDefault="00832F80" w:rsidP="00AC272D">
      <w:pPr>
        <w:numPr>
          <w:ilvl w:val="0"/>
          <w:numId w:val="7"/>
        </w:numPr>
        <w:spacing w:before="120" w:after="120" w:line="240" w:lineRule="auto"/>
      </w:pPr>
      <w:r w:rsidRPr="004B4658">
        <w:t xml:space="preserve">In </w:t>
      </w:r>
      <w:r w:rsidR="00154410">
        <w:t>2020</w:t>
      </w:r>
      <w:r w:rsidRPr="004B4658">
        <w:t xml:space="preserve">, </w:t>
      </w:r>
      <w:r w:rsidR="00154410">
        <w:t>493</w:t>
      </w:r>
      <w:r w:rsidRPr="004B4658">
        <w:t xml:space="preserve"> people died in motor vehicle crashes over the July 4th holiday period (6 p.m. July </w:t>
      </w:r>
      <w:r w:rsidR="00154410">
        <w:t>2</w:t>
      </w:r>
      <w:r w:rsidRPr="004B4658">
        <w:t xml:space="preserve"> – 5:59 a.m. July </w:t>
      </w:r>
      <w:r w:rsidR="00154410">
        <w:t>6</w:t>
      </w:r>
      <w:r w:rsidRPr="004B4658">
        <w:t xml:space="preserve">, </w:t>
      </w:r>
      <w:r w:rsidR="00154410">
        <w:t>2020</w:t>
      </w:r>
      <w:r w:rsidRPr="004B4658">
        <w:t xml:space="preserve">). </w:t>
      </w:r>
      <w:r w:rsidR="00154410">
        <w:t>Forty</w:t>
      </w:r>
      <w:r w:rsidRPr="004B4658">
        <w:t>-</w:t>
      </w:r>
      <w:r w:rsidR="00154410">
        <w:t>one</w:t>
      </w:r>
      <w:r w:rsidRPr="004B4658">
        <w:t xml:space="preserve"> percent (</w:t>
      </w:r>
      <w:r w:rsidR="00154410">
        <w:t>201</w:t>
      </w:r>
      <w:r w:rsidRPr="004B4658">
        <w:t>) of those fatalities occurred in alcohol-impaired</w:t>
      </w:r>
      <w:r w:rsidR="000366D8">
        <w:t>-</w:t>
      </w:r>
      <w:r w:rsidRPr="004B4658">
        <w:t xml:space="preserve">driving crashes. </w:t>
      </w:r>
    </w:p>
    <w:p w14:paraId="46CCC49B" w14:textId="781D13A2" w:rsidR="00AC272D" w:rsidRPr="0032684D" w:rsidRDefault="006E1050" w:rsidP="00AC272D">
      <w:pPr>
        <w:numPr>
          <w:ilvl w:val="0"/>
          <w:numId w:val="7"/>
        </w:numPr>
        <w:spacing w:before="120" w:after="120" w:line="240" w:lineRule="auto"/>
      </w:pPr>
      <w:r w:rsidRPr="0032684D">
        <w:t xml:space="preserve">During the </w:t>
      </w:r>
      <w:r w:rsidR="00154410">
        <w:t>2020</w:t>
      </w:r>
      <w:r w:rsidR="0032684D" w:rsidRPr="0032684D">
        <w:t xml:space="preserve"> July 4th holiday period, </w:t>
      </w:r>
      <w:r w:rsidR="00154410">
        <w:t>60</w:t>
      </w:r>
      <w:r w:rsidR="001603D2" w:rsidRPr="0032684D">
        <w:t xml:space="preserve">% </w:t>
      </w:r>
      <w:r w:rsidRPr="0032684D">
        <w:t>of those who died in alcohol-impaired crashes were in a crash involving at least one driver or motorcycle operator with a BAC at or above .15</w:t>
      </w:r>
      <w:r w:rsidR="005E7735">
        <w:t xml:space="preserve"> </w:t>
      </w:r>
      <w:r w:rsidR="00AA2DFD">
        <w:t>—</w:t>
      </w:r>
      <w:r w:rsidR="005E7735">
        <w:t xml:space="preserve"> </w:t>
      </w:r>
      <w:r w:rsidR="00AA2DFD">
        <w:t xml:space="preserve">almost twice the legal limit in almost every state. </w:t>
      </w:r>
      <w:r w:rsidRPr="0032684D">
        <w:t xml:space="preserve">  </w:t>
      </w:r>
    </w:p>
    <w:p w14:paraId="24893CEC" w14:textId="09F5798B" w:rsidR="006E1050" w:rsidRDefault="006E1050" w:rsidP="004B4658">
      <w:pPr>
        <w:numPr>
          <w:ilvl w:val="0"/>
          <w:numId w:val="7"/>
        </w:numPr>
        <w:spacing w:before="120" w:after="120" w:line="240" w:lineRule="auto"/>
      </w:pPr>
      <w:r w:rsidRPr="0032684D">
        <w:t>Nighttime hours are esp</w:t>
      </w:r>
      <w:r w:rsidR="004B4658" w:rsidRPr="0032684D">
        <w:t xml:space="preserve">ecially dangerous: Over the </w:t>
      </w:r>
      <w:r w:rsidR="00154410">
        <w:t>2020</w:t>
      </w:r>
      <w:r w:rsidRPr="0032684D">
        <w:t xml:space="preserve"> July 4th holiday period, of the </w:t>
      </w:r>
      <w:r w:rsidR="00154410">
        <w:t>201</w:t>
      </w:r>
      <w:r w:rsidRPr="0032684D">
        <w:t xml:space="preserve"> people who died in alcohol-impaired motor vehicle traffic crashes, </w:t>
      </w:r>
      <w:r w:rsidR="00154410">
        <w:t>85</w:t>
      </w:r>
      <w:r w:rsidR="0032684D" w:rsidRPr="0032684D">
        <w:t xml:space="preserve">% of them occurred in nighttime crashes (6 p.m.–5:59 a.m.). </w:t>
      </w:r>
    </w:p>
    <w:p w14:paraId="0B68BD00" w14:textId="3D999C52" w:rsidR="00AC272D" w:rsidRPr="00D53EE0" w:rsidRDefault="00AC272D" w:rsidP="00AC272D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</w:rPr>
      </w:pPr>
      <w:r w:rsidRPr="00AC272D">
        <w:rPr>
          <w:rFonts w:ascii="Trebuchet MS" w:hAnsi="Trebuchet MS"/>
          <w:color w:val="211D1E"/>
        </w:rPr>
        <w:t>Motorcycle riders killed in traffic crashes at night were almost three times more fre</w:t>
      </w:r>
      <w:r w:rsidRPr="00AC272D">
        <w:rPr>
          <w:rFonts w:ascii="Trebuchet MS" w:hAnsi="Trebuchet MS"/>
          <w:color w:val="211D1E"/>
        </w:rPr>
        <w:softHyphen/>
        <w:t xml:space="preserve">quently alcohol-impaired than those killed during the day in </w:t>
      </w:r>
      <w:r w:rsidR="00154410">
        <w:rPr>
          <w:rFonts w:ascii="Trebuchet MS" w:hAnsi="Trebuchet MS"/>
          <w:color w:val="211D1E"/>
        </w:rPr>
        <w:t>2020</w:t>
      </w:r>
      <w:r w:rsidRPr="00AC272D">
        <w:rPr>
          <w:rFonts w:ascii="Trebuchet MS" w:hAnsi="Trebuchet MS"/>
          <w:color w:val="211D1E"/>
        </w:rPr>
        <w:t>.</w:t>
      </w:r>
      <w:r w:rsidR="00C07EE0">
        <w:rPr>
          <w:rFonts w:ascii="Trebuchet MS" w:hAnsi="Trebuchet MS"/>
          <w:color w:val="211D1E"/>
        </w:rPr>
        <w:br/>
      </w:r>
    </w:p>
    <w:p w14:paraId="7E2F4B31" w14:textId="490ED759" w:rsidR="00D53EE0" w:rsidRPr="00D53EE0" w:rsidRDefault="00D53EE0" w:rsidP="00AC272D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In </w:t>
      </w:r>
      <w:r w:rsidR="00154410">
        <w:rPr>
          <w:rFonts w:ascii="Trebuchet MS" w:hAnsi="Trebuchet MS"/>
        </w:rPr>
        <w:t>2020</w:t>
      </w:r>
      <w:r>
        <w:rPr>
          <w:rFonts w:ascii="Trebuchet MS" w:hAnsi="Trebuchet MS"/>
        </w:rPr>
        <w:t>, t</w:t>
      </w:r>
      <w:r w:rsidRPr="00D53EE0">
        <w:rPr>
          <w:rFonts w:ascii="Trebuchet MS" w:hAnsi="Trebuchet MS"/>
        </w:rPr>
        <w:t xml:space="preserve">he </w:t>
      </w:r>
      <w:r w:rsidR="00154410" w:rsidRPr="00154410">
        <w:rPr>
          <w:rFonts w:ascii="Trebuchet MS" w:hAnsi="Trebuchet MS"/>
        </w:rPr>
        <w:t>highest percentages of alcohol-impaired motorcycle rider fatalities were in the 45-to-49 age group (35%) followed by the 35-to-39 age group (33%), 50-to-54 age group (32%) and 30-to-34 age group (31%), when compared to other age groups</w:t>
      </w:r>
      <w:r w:rsidRPr="00D53EE0">
        <w:rPr>
          <w:rFonts w:ascii="Trebuchet MS" w:hAnsi="Trebuchet MS"/>
        </w:rPr>
        <w:t>.</w:t>
      </w:r>
      <w:r w:rsidR="00C07EE0">
        <w:rPr>
          <w:rFonts w:ascii="Trebuchet MS" w:hAnsi="Trebuchet MS"/>
        </w:rPr>
        <w:br/>
      </w:r>
    </w:p>
    <w:p w14:paraId="52059643" w14:textId="3D3CBC5B" w:rsidR="00A8727E" w:rsidRPr="0088576D" w:rsidRDefault="00987C01" w:rsidP="0032684D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color w:val="000000"/>
        </w:rPr>
      </w:pPr>
      <w:r w:rsidRPr="00C10BA9">
        <w:rPr>
          <w:rFonts w:ascii="Trebuchet MS" w:hAnsi="Trebuchet MS"/>
          <w:b/>
          <w:color w:val="000000"/>
        </w:rPr>
        <w:t>[Local July Fourth statistic if available.]</w:t>
      </w:r>
    </w:p>
    <w:p w14:paraId="0C18F28D" w14:textId="3D57274C" w:rsidR="0088576D" w:rsidRDefault="0088576D" w:rsidP="00987C01">
      <w:pPr>
        <w:rPr>
          <w:b/>
        </w:rPr>
      </w:pPr>
    </w:p>
    <w:p w14:paraId="6A2FA4C7" w14:textId="192110A2" w:rsidR="00D53EE0" w:rsidRDefault="00F3002B" w:rsidP="004733CE">
      <w:pPr>
        <w:spacing w:before="120" w:after="120" w:line="240" w:lineRule="auto"/>
      </w:pPr>
      <w:r>
        <w:rPr>
          <w:b/>
        </w:rPr>
        <w:lastRenderedPageBreak/>
        <w:t>The Cost is Too High</w:t>
      </w:r>
    </w:p>
    <w:p w14:paraId="737C9EC6" w14:textId="2487D951" w:rsidR="00E8442E" w:rsidRPr="00B63C29" w:rsidRDefault="00E8442E" w:rsidP="00E8442E">
      <w:pPr>
        <w:numPr>
          <w:ilvl w:val="0"/>
          <w:numId w:val="7"/>
        </w:numPr>
        <w:spacing w:before="120" w:after="120" w:line="240" w:lineRule="auto"/>
      </w:pPr>
      <w:r w:rsidRPr="00B63C29">
        <w:t>On average, a DUI c</w:t>
      </w:r>
      <w:r w:rsidR="002D62D3">
        <w:t>an</w:t>
      </w:r>
      <w:r w:rsidRPr="00B63C29">
        <w:t xml:space="preserve"> set you back $10,000 in attorney’s fees, fines, court costs, lost time at w</w:t>
      </w:r>
      <w:r w:rsidR="00832F80">
        <w:t>ork, higher insurance rates</w:t>
      </w:r>
      <w:r w:rsidRPr="00B63C29">
        <w:t>, and more.</w:t>
      </w:r>
    </w:p>
    <w:p w14:paraId="5C28B03C" w14:textId="3A6D0124" w:rsidR="00E8442E" w:rsidRPr="00B63C29" w:rsidRDefault="00E8442E" w:rsidP="00E8442E">
      <w:pPr>
        <w:numPr>
          <w:ilvl w:val="0"/>
          <w:numId w:val="7"/>
        </w:numPr>
        <w:spacing w:before="120" w:after="120" w:line="240" w:lineRule="auto"/>
      </w:pPr>
      <w:r w:rsidRPr="00B63C29">
        <w:t xml:space="preserve">If you’re caught drinking and </w:t>
      </w:r>
      <w:r w:rsidR="00AC272D">
        <w:t>riding</w:t>
      </w:r>
      <w:r w:rsidRPr="00B63C29">
        <w:t>, you c</w:t>
      </w:r>
      <w:r w:rsidR="002D62D3">
        <w:t xml:space="preserve">an </w:t>
      </w:r>
      <w:r w:rsidRPr="00B63C29">
        <w:t xml:space="preserve">face jail time. Imagine trying to explain that to your friends and family or your place of employment. </w:t>
      </w:r>
    </w:p>
    <w:p w14:paraId="1FFDE10A" w14:textId="672C8E4A" w:rsidR="00E8442E" w:rsidRDefault="00E8442E" w:rsidP="00E8442E">
      <w:pPr>
        <w:numPr>
          <w:ilvl w:val="0"/>
          <w:numId w:val="7"/>
        </w:numPr>
        <w:spacing w:before="120" w:after="120" w:line="240" w:lineRule="auto"/>
      </w:pPr>
      <w:r w:rsidRPr="00B63C29">
        <w:t xml:space="preserve">Drinking and </w:t>
      </w:r>
      <w:r w:rsidR="00AC272D">
        <w:t>riding</w:t>
      </w:r>
      <w:r w:rsidRPr="00B63C29">
        <w:t xml:space="preserve"> c</w:t>
      </w:r>
      <w:r w:rsidR="002D62D3">
        <w:t>an</w:t>
      </w:r>
      <w:r w:rsidRPr="00B63C29">
        <w:t xml:space="preserve"> cause you to lose your driver’s license and your </w:t>
      </w:r>
      <w:r w:rsidR="00AC272D">
        <w:t>motorcycle</w:t>
      </w:r>
      <w:r w:rsidRPr="00B63C29">
        <w:t>. This could inhibit you from getting to work, resulting in lost wages and, potentially, job loss.</w:t>
      </w:r>
    </w:p>
    <w:p w14:paraId="29E74C2B" w14:textId="77777777" w:rsidR="00987C01" w:rsidRDefault="00987C01" w:rsidP="00987C01">
      <w:pPr>
        <w:pStyle w:val="ListParagraph"/>
        <w:spacing w:after="0" w:line="240" w:lineRule="auto"/>
        <w:ind w:left="0"/>
        <w:rPr>
          <w:rFonts w:ascii="Trebuchet MS" w:hAnsi="Trebuchet MS"/>
          <w:b/>
          <w:color w:val="000000"/>
        </w:rPr>
      </w:pPr>
    </w:p>
    <w:p w14:paraId="36264900" w14:textId="03981C78" w:rsidR="00987C01" w:rsidRPr="00C10BA9" w:rsidRDefault="00F3002B" w:rsidP="00987C01">
      <w:pPr>
        <w:rPr>
          <w:b/>
        </w:rPr>
      </w:pPr>
      <w:r>
        <w:rPr>
          <w:b/>
        </w:rPr>
        <w:t>Always Plan Ahead</w:t>
      </w:r>
    </w:p>
    <w:p w14:paraId="6C5C67CF" w14:textId="497DB61B" w:rsidR="00E43942" w:rsidRDefault="00987C01" w:rsidP="00E43942">
      <w:pPr>
        <w:spacing w:after="0" w:line="240" w:lineRule="auto"/>
      </w:pPr>
      <w:r w:rsidRPr="00C10BA9">
        <w:t xml:space="preserve">If you plan to drink, </w:t>
      </w:r>
      <w:proofErr w:type="gramStart"/>
      <w:r w:rsidRPr="00C10BA9">
        <w:t>plan</w:t>
      </w:r>
      <w:r w:rsidR="00552C4E">
        <w:t xml:space="preserve"> ahead</w:t>
      </w:r>
      <w:proofErr w:type="gramEnd"/>
      <w:r w:rsidRPr="00C10BA9">
        <w:t xml:space="preserve"> for a sober driver to take you home. </w:t>
      </w:r>
      <w:r w:rsidR="00E43942" w:rsidRPr="001130D9">
        <w:t>Before you start celebrating Independence Day, look over these safety tips to keep you, your love</w:t>
      </w:r>
      <w:r w:rsidR="00C07EE0">
        <w:t>d</w:t>
      </w:r>
      <w:r w:rsidR="00E43942" w:rsidRPr="001130D9">
        <w:t xml:space="preserve"> ones, and everyone else on the road</w:t>
      </w:r>
      <w:r w:rsidR="00E43942" w:rsidRPr="008D572F">
        <w:t xml:space="preserve"> </w:t>
      </w:r>
      <w:r w:rsidR="00E43942" w:rsidRPr="001130D9">
        <w:t>safe.</w:t>
      </w:r>
      <w:r w:rsidR="00E43942">
        <w:t xml:space="preserve"> </w:t>
      </w:r>
      <w:r w:rsidR="00E43942" w:rsidRPr="001130D9">
        <w:t xml:space="preserve"> </w:t>
      </w:r>
    </w:p>
    <w:p w14:paraId="30076F5B" w14:textId="77777777" w:rsidR="00E43942" w:rsidRPr="0060051B" w:rsidRDefault="00E43942" w:rsidP="00E43942">
      <w:pPr>
        <w:spacing w:after="0" w:line="240" w:lineRule="auto"/>
      </w:pPr>
    </w:p>
    <w:p w14:paraId="2847B2FA" w14:textId="77777777" w:rsidR="00E43942" w:rsidRPr="00FC35E1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1130D9">
        <w:rPr>
          <w:rFonts w:ascii="Trebuchet MS" w:hAnsi="Trebuchet MS"/>
        </w:rPr>
        <w:t xml:space="preserve">Plan ahead: Before you have one drink, designate a sober driver who </w:t>
      </w:r>
      <w:proofErr w:type="gramStart"/>
      <w:r w:rsidRPr="001130D9">
        <w:rPr>
          <w:rFonts w:ascii="Trebuchet MS" w:hAnsi="Trebuchet MS"/>
        </w:rPr>
        <w:t>won’t</w:t>
      </w:r>
      <w:proofErr w:type="gramEnd"/>
      <w:r w:rsidRPr="001130D9">
        <w:rPr>
          <w:rFonts w:ascii="Trebuchet MS" w:hAnsi="Trebuchet MS"/>
        </w:rPr>
        <w:t xml:space="preserve"> be drinking.</w:t>
      </w:r>
    </w:p>
    <w:p w14:paraId="61A9EE25" w14:textId="76BFF46F" w:rsidR="00E43942" w:rsidRPr="001130D9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It’s already the law, so m</w:t>
      </w:r>
      <w:r w:rsidRPr="001130D9">
        <w:rPr>
          <w:rFonts w:ascii="Trebuchet MS" w:hAnsi="Trebuchet MS"/>
        </w:rPr>
        <w:t xml:space="preserve">ake it a </w:t>
      </w:r>
      <w:r>
        <w:rPr>
          <w:rFonts w:ascii="Trebuchet MS" w:hAnsi="Trebuchet MS"/>
        </w:rPr>
        <w:t xml:space="preserve">personal </w:t>
      </w:r>
      <w:r w:rsidRPr="001130D9">
        <w:rPr>
          <w:rFonts w:ascii="Trebuchet MS" w:hAnsi="Trebuchet MS"/>
        </w:rPr>
        <w:t xml:space="preserve">rule: only </w:t>
      </w:r>
      <w:r>
        <w:rPr>
          <w:rFonts w:ascii="Trebuchet MS" w:hAnsi="Trebuchet MS"/>
        </w:rPr>
        <w:t>ride your motorcycle</w:t>
      </w:r>
      <w:r w:rsidRPr="001130D9">
        <w:rPr>
          <w:rFonts w:ascii="Trebuchet MS" w:hAnsi="Trebuchet MS"/>
        </w:rPr>
        <w:t xml:space="preserve"> 100% sober. That means no alcoholic beverages</w:t>
      </w:r>
      <w:r w:rsidR="00C07EE0">
        <w:rPr>
          <w:rFonts w:ascii="Trebuchet MS" w:hAnsi="Trebuchet MS"/>
        </w:rPr>
        <w:t xml:space="preserve"> -</w:t>
      </w:r>
      <w:r w:rsidRPr="001130D9">
        <w:rPr>
          <w:rFonts w:ascii="Trebuchet MS" w:hAnsi="Trebuchet MS"/>
        </w:rPr>
        <w:t xml:space="preserve"> not even one. </w:t>
      </w:r>
    </w:p>
    <w:p w14:paraId="4F21ECAA" w14:textId="77777777" w:rsidR="00E43942" w:rsidRPr="001130D9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1130D9">
        <w:rPr>
          <w:rFonts w:ascii="Trebuchet MS" w:hAnsi="Trebuchet MS"/>
        </w:rPr>
        <w:t>You have options</w:t>
      </w:r>
      <w:r>
        <w:rPr>
          <w:rFonts w:ascii="Trebuchet MS" w:hAnsi="Trebuchet MS"/>
        </w:rPr>
        <w:t xml:space="preserve"> for getting home safely</w:t>
      </w:r>
      <w:r w:rsidRPr="001130D9">
        <w:rPr>
          <w:rFonts w:ascii="Trebuchet MS" w:hAnsi="Trebuchet MS"/>
        </w:rPr>
        <w:t xml:space="preserve">: designate a sober driver or use public transportation or a ride service. Some communities even have a sober ride program </w:t>
      </w:r>
      <w:r w:rsidRPr="001130D9">
        <w:rPr>
          <w:rFonts w:ascii="Trebuchet MS" w:hAnsi="Trebuchet MS"/>
          <w:b/>
          <w:bCs/>
        </w:rPr>
        <w:t>[insert local sober ride details here]</w:t>
      </w:r>
      <w:r w:rsidRPr="001130D9">
        <w:rPr>
          <w:rFonts w:ascii="Trebuchet MS" w:hAnsi="Trebuchet MS"/>
        </w:rPr>
        <w:t>.</w:t>
      </w:r>
    </w:p>
    <w:p w14:paraId="63810CD3" w14:textId="77777777" w:rsidR="00E43942" w:rsidRPr="001130D9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1130D9">
        <w:rPr>
          <w:rFonts w:ascii="Trebuchet MS" w:hAnsi="Trebuchet MS"/>
        </w:rPr>
        <w:t xml:space="preserve">If it’s your turn to be the designated driver, take your job seriously and don’t drink. </w:t>
      </w:r>
    </w:p>
    <w:p w14:paraId="68D5D709" w14:textId="71771A90" w:rsidR="00E43942" w:rsidRPr="001130D9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1130D9">
        <w:rPr>
          <w:rFonts w:ascii="Trebuchet MS" w:hAnsi="Trebuchet MS"/>
        </w:rPr>
        <w:t xml:space="preserve">If you </w:t>
      </w:r>
      <w:r w:rsidR="00D66186">
        <w:rPr>
          <w:rFonts w:ascii="Trebuchet MS" w:hAnsi="Trebuchet MS"/>
        </w:rPr>
        <w:t>see a drunk</w:t>
      </w:r>
      <w:r w:rsidR="001B0D0A">
        <w:rPr>
          <w:rFonts w:ascii="Trebuchet MS" w:hAnsi="Trebuchet MS"/>
        </w:rPr>
        <w:t xml:space="preserve"> rider or</w:t>
      </w:r>
      <w:r w:rsidRPr="001130D9">
        <w:rPr>
          <w:rFonts w:ascii="Trebuchet MS" w:hAnsi="Trebuchet MS"/>
        </w:rPr>
        <w:t xml:space="preserve"> driver on the road, contact </w:t>
      </w:r>
      <w:r w:rsidRPr="001130D9">
        <w:rPr>
          <w:rFonts w:ascii="Trebuchet MS" w:hAnsi="Trebuchet MS"/>
          <w:b/>
        </w:rPr>
        <w:t>[Local Law Enforcement]</w:t>
      </w:r>
      <w:r w:rsidRPr="001130D9">
        <w:rPr>
          <w:rFonts w:ascii="Trebuchet MS" w:hAnsi="Trebuchet MS"/>
        </w:rPr>
        <w:t>.</w:t>
      </w:r>
    </w:p>
    <w:p w14:paraId="62401291" w14:textId="01430193" w:rsidR="009E3558" w:rsidRPr="00E43942" w:rsidRDefault="00E43942" w:rsidP="00E4394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Trebuchet MS" w:hAnsi="Trebuchet MS"/>
        </w:rPr>
      </w:pPr>
      <w:r w:rsidRPr="001130D9">
        <w:rPr>
          <w:rFonts w:ascii="Trebuchet MS" w:hAnsi="Trebuchet MS"/>
        </w:rPr>
        <w:t xml:space="preserve">Do you have a friend who is about to drink and </w:t>
      </w:r>
      <w:r w:rsidR="00014028">
        <w:rPr>
          <w:rFonts w:ascii="Trebuchet MS" w:hAnsi="Trebuchet MS"/>
        </w:rPr>
        <w:t>ride</w:t>
      </w:r>
      <w:r w:rsidRPr="001130D9">
        <w:rPr>
          <w:rFonts w:ascii="Trebuchet MS" w:hAnsi="Trebuchet MS"/>
        </w:rPr>
        <w:t>? Take the keys away and let a sober driver get your friend home safely.</w:t>
      </w:r>
    </w:p>
    <w:p w14:paraId="12489321" w14:textId="77777777" w:rsidR="00E43942" w:rsidRDefault="00E43942" w:rsidP="00DB283C">
      <w:pPr>
        <w:spacing w:after="0" w:line="240" w:lineRule="auto"/>
        <w:rPr>
          <w:color w:val="000000"/>
        </w:rPr>
      </w:pPr>
    </w:p>
    <w:p w14:paraId="579E3523" w14:textId="590AB534" w:rsidR="004944B0" w:rsidRPr="00AC272D" w:rsidRDefault="009E3558" w:rsidP="00DB283C">
      <w:pPr>
        <w:spacing w:after="0" w:line="240" w:lineRule="auto"/>
        <w:rPr>
          <w:color w:val="000000"/>
        </w:rPr>
      </w:pPr>
      <w:r w:rsidRPr="00CA7DFB">
        <w:rPr>
          <w:color w:val="000000"/>
        </w:rPr>
        <w:t xml:space="preserve">This Fourth of July, commit to only </w:t>
      </w:r>
      <w:r w:rsidR="001B0D0A">
        <w:rPr>
          <w:color w:val="000000"/>
        </w:rPr>
        <w:t>riding</w:t>
      </w:r>
      <w:r w:rsidR="001B0D0A" w:rsidRPr="00CA7DFB">
        <w:rPr>
          <w:color w:val="000000"/>
        </w:rPr>
        <w:t xml:space="preserve"> </w:t>
      </w:r>
      <w:r w:rsidR="00AC272D">
        <w:rPr>
          <w:color w:val="000000"/>
        </w:rPr>
        <w:t>your motorcycle</w:t>
      </w:r>
      <w:r w:rsidR="00774751">
        <w:rPr>
          <w:color w:val="000000"/>
        </w:rPr>
        <w:t xml:space="preserve"> </w:t>
      </w:r>
      <w:r w:rsidR="00AC272D">
        <w:rPr>
          <w:color w:val="000000"/>
        </w:rPr>
        <w:t>—</w:t>
      </w:r>
      <w:r w:rsidR="00774751">
        <w:rPr>
          <w:color w:val="000000"/>
        </w:rPr>
        <w:t xml:space="preserve"> </w:t>
      </w:r>
      <w:r w:rsidR="00AC272D">
        <w:rPr>
          <w:color w:val="000000"/>
        </w:rPr>
        <w:t>or any vehicle</w:t>
      </w:r>
      <w:r w:rsidR="00774751">
        <w:rPr>
          <w:color w:val="000000"/>
        </w:rPr>
        <w:t xml:space="preserve"> </w:t>
      </w:r>
      <w:r w:rsidR="00AC272D">
        <w:rPr>
          <w:color w:val="000000"/>
        </w:rPr>
        <w:t>—</w:t>
      </w:r>
      <w:r w:rsidR="00774751">
        <w:rPr>
          <w:color w:val="000000"/>
        </w:rPr>
        <w:t xml:space="preserve"> </w:t>
      </w:r>
      <w:r w:rsidRPr="00CA7DFB">
        <w:rPr>
          <w:color w:val="000000"/>
        </w:rPr>
        <w:t xml:space="preserve">when </w:t>
      </w:r>
      <w:proofErr w:type="gramStart"/>
      <w:r w:rsidRPr="00CA7DFB">
        <w:rPr>
          <w:color w:val="000000"/>
        </w:rPr>
        <w:t>you’re</w:t>
      </w:r>
      <w:proofErr w:type="gramEnd"/>
      <w:r w:rsidRPr="00CA7DFB">
        <w:rPr>
          <w:color w:val="000000"/>
        </w:rPr>
        <w:t xml:space="preserve"> 1</w:t>
      </w:r>
      <w:r w:rsidR="00AC272D">
        <w:rPr>
          <w:color w:val="000000"/>
        </w:rPr>
        <w:t>00%</w:t>
      </w:r>
      <w:r w:rsidRPr="00CA7DFB">
        <w:rPr>
          <w:color w:val="000000"/>
        </w:rPr>
        <w:t xml:space="preserve"> sober</w:t>
      </w:r>
      <w:r w:rsidR="00CA7DFB" w:rsidRPr="00CA7DFB">
        <w:rPr>
          <w:color w:val="000000"/>
        </w:rPr>
        <w:t>. As you head out to</w:t>
      </w:r>
      <w:r w:rsidR="002F4754">
        <w:rPr>
          <w:color w:val="000000"/>
        </w:rPr>
        <w:t xml:space="preserve"> </w:t>
      </w:r>
      <w:r w:rsidR="00554234">
        <w:rPr>
          <w:color w:val="000000"/>
        </w:rPr>
        <w:t>celebrate</w:t>
      </w:r>
      <w:r w:rsidR="00CA7DFB" w:rsidRPr="00CA7DFB">
        <w:rPr>
          <w:color w:val="000000"/>
        </w:rPr>
        <w:t xml:space="preserve">, remember: </w:t>
      </w:r>
      <w:r w:rsidR="00AC272D">
        <w:rPr>
          <w:i/>
          <w:color w:val="000000"/>
        </w:rPr>
        <w:t>Ride</w:t>
      </w:r>
      <w:r w:rsidR="00CA7DFB" w:rsidRPr="00CA7DFB">
        <w:rPr>
          <w:i/>
          <w:color w:val="000000"/>
        </w:rPr>
        <w:t xml:space="preserve"> Sober or Get Pulled Over</w:t>
      </w:r>
      <w:r w:rsidR="00CA7DFB" w:rsidRPr="00CA7DFB">
        <w:rPr>
          <w:color w:val="000000"/>
        </w:rPr>
        <w:t>.</w:t>
      </w:r>
      <w:r w:rsidRPr="00CA7DFB">
        <w:rPr>
          <w:color w:val="000000"/>
        </w:rPr>
        <w:t xml:space="preserve"> </w:t>
      </w:r>
      <w:r w:rsidRPr="00CA7DFB">
        <w:t xml:space="preserve">For more information on impaired driving, visit </w:t>
      </w:r>
      <w:hyperlink r:id="rId7" w:history="1">
        <w:r w:rsidR="00AC272D" w:rsidRPr="00AC272D">
          <w:rPr>
            <w:rStyle w:val="Hyperlink"/>
          </w:rPr>
          <w:t>www.trafficsafetymarketing.gov/get-materials/motorcycle-safety/national-mobilization/ride-sober-or-get-pulled-over-motorcyclists</w:t>
        </w:r>
      </w:hyperlink>
      <w:r w:rsidRPr="00CA7DFB">
        <w:t>.</w:t>
      </w:r>
    </w:p>
    <w:sectPr w:rsidR="004944B0" w:rsidRPr="00AC272D" w:rsidSect="007A2C22">
      <w:headerReference w:type="default" r:id="rId8"/>
      <w:footerReference w:type="default" r:id="rId9"/>
      <w:pgSz w:w="12240" w:h="15840"/>
      <w:pgMar w:top="2448" w:right="1440" w:bottom="135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6944" w14:textId="77777777" w:rsidR="00EF2559" w:rsidRDefault="00EF2559" w:rsidP="00901CE9">
      <w:pPr>
        <w:spacing w:after="0" w:line="240" w:lineRule="auto"/>
      </w:pPr>
      <w:r>
        <w:separator/>
      </w:r>
    </w:p>
  </w:endnote>
  <w:endnote w:type="continuationSeparator" w:id="0">
    <w:p w14:paraId="7812EBEB" w14:textId="77777777" w:rsidR="00EF2559" w:rsidRDefault="00EF2559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4BD57" w14:textId="61AEB057" w:rsidR="00901CE9" w:rsidRPr="00901CE9" w:rsidRDefault="00994D39" w:rsidP="007F0F99">
    <w:pPr>
      <w:pStyle w:val="Footer"/>
      <w:jc w:val="center"/>
      <w:rPr>
        <w:sz w:val="14"/>
        <w:szCs w:val="1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6CF1E" wp14:editId="05AFE030">
              <wp:simplePos x="0" y="0"/>
              <wp:positionH relativeFrom="column">
                <wp:posOffset>5403850</wp:posOffset>
              </wp:positionH>
              <wp:positionV relativeFrom="page">
                <wp:posOffset>9747250</wp:posOffset>
              </wp:positionV>
              <wp:extent cx="1107440" cy="142240"/>
              <wp:effectExtent l="0" t="0" r="1651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4B9AB" w14:textId="523051E1" w:rsidR="00994D39" w:rsidRDefault="00832F80" w:rsidP="00994D39">
                          <w:pPr>
                            <w:pStyle w:val="5ControlCode"/>
                          </w:pPr>
                          <w:r>
                            <w:t>15</w:t>
                          </w:r>
                          <w:r w:rsidR="00F3002B">
                            <w:t>486</w:t>
                          </w:r>
                          <w:r w:rsidR="00602894">
                            <w:t>C</w:t>
                          </w:r>
                          <w:r w:rsidR="00F3002B">
                            <w:t>b</w:t>
                          </w:r>
                          <w:r w:rsidR="0036742B">
                            <w:t>-</w:t>
                          </w:r>
                          <w:r w:rsidR="00287574">
                            <w:t>0419</w:t>
                          </w:r>
                          <w:r w:rsidR="005E7735">
                            <w:t>22</w:t>
                          </w:r>
                          <w:r w:rsidR="004F4726">
                            <w:t>-</w:t>
                          </w:r>
                          <w:r w:rsidR="00552C4E">
                            <w:t>v</w:t>
                          </w:r>
                          <w:r w:rsidR="00287574"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6CF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5.5pt;margin-top:767.5pt;width:87.2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5MqQIAAKk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" filled="f" stroked="f">
              <v:textbox inset="0,0,0,0">
                <w:txbxContent>
                  <w:p w14:paraId="6934B9AB" w14:textId="523051E1" w:rsidR="00994D39" w:rsidRDefault="00832F80" w:rsidP="00994D39">
                    <w:pPr>
                      <w:pStyle w:val="5ControlCode"/>
                    </w:pPr>
                    <w:r>
                      <w:t>15</w:t>
                    </w:r>
                    <w:r w:rsidR="00F3002B">
                      <w:t>486</w:t>
                    </w:r>
                    <w:r w:rsidR="00602894">
                      <w:t>C</w:t>
                    </w:r>
                    <w:r w:rsidR="00F3002B">
                      <w:t>b</w:t>
                    </w:r>
                    <w:r w:rsidR="0036742B">
                      <w:t>-</w:t>
                    </w:r>
                    <w:r w:rsidR="00287574">
                      <w:t>0419</w:t>
                    </w:r>
                    <w:r w:rsidR="005E7735">
                      <w:t>22</w:t>
                    </w:r>
                    <w:r w:rsidR="004F4726">
                      <w:t>-</w:t>
                    </w:r>
                    <w:r w:rsidR="00552C4E">
                      <w:t>v</w:t>
                    </w:r>
                    <w:r w:rsidR="00287574">
                      <w:t>8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64829" w14:textId="77777777" w:rsidR="00EF2559" w:rsidRDefault="00EF2559" w:rsidP="00901CE9">
      <w:pPr>
        <w:spacing w:after="0" w:line="240" w:lineRule="auto"/>
      </w:pPr>
      <w:r>
        <w:separator/>
      </w:r>
    </w:p>
  </w:footnote>
  <w:footnote w:type="continuationSeparator" w:id="0">
    <w:p w14:paraId="10D2E1E3" w14:textId="77777777" w:rsidR="00EF2559" w:rsidRDefault="00EF2559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036A1" w14:textId="42C5EA04" w:rsidR="00C52F03" w:rsidRDefault="00413A4E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3DAF7B70" wp14:editId="3FE556F3">
          <wp:extent cx="1054100" cy="952233"/>
          <wp:effectExtent l="0" t="0" r="0" b="635"/>
          <wp:docPr id="12" name="Picture 12" descr="Ride Sober or Get Pulled 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5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D5B77"/>
    <w:multiLevelType w:val="hybridMultilevel"/>
    <w:tmpl w:val="D93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04C0"/>
    <w:multiLevelType w:val="hybridMultilevel"/>
    <w:tmpl w:val="C4C8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3E1E5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B17659"/>
    <w:multiLevelType w:val="multilevel"/>
    <w:tmpl w:val="181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F39DD"/>
    <w:multiLevelType w:val="hybridMultilevel"/>
    <w:tmpl w:val="0406C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15EA"/>
    <w:multiLevelType w:val="hybridMultilevel"/>
    <w:tmpl w:val="B9F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9"/>
    <w:rsid w:val="00014028"/>
    <w:rsid w:val="000328F3"/>
    <w:rsid w:val="000332C5"/>
    <w:rsid w:val="000366D8"/>
    <w:rsid w:val="00054CED"/>
    <w:rsid w:val="00057091"/>
    <w:rsid w:val="000663F2"/>
    <w:rsid w:val="000747DB"/>
    <w:rsid w:val="000B0C21"/>
    <w:rsid w:val="000C045D"/>
    <w:rsid w:val="000C26E3"/>
    <w:rsid w:val="00101138"/>
    <w:rsid w:val="00154410"/>
    <w:rsid w:val="001603D2"/>
    <w:rsid w:val="00161F42"/>
    <w:rsid w:val="001725BF"/>
    <w:rsid w:val="001B0D0A"/>
    <w:rsid w:val="001B6FFE"/>
    <w:rsid w:val="001D038D"/>
    <w:rsid w:val="001D628E"/>
    <w:rsid w:val="001E4100"/>
    <w:rsid w:val="001E692F"/>
    <w:rsid w:val="00200D2E"/>
    <w:rsid w:val="00205F4F"/>
    <w:rsid w:val="0021528E"/>
    <w:rsid w:val="002415C1"/>
    <w:rsid w:val="00282543"/>
    <w:rsid w:val="00287574"/>
    <w:rsid w:val="00295062"/>
    <w:rsid w:val="002A429E"/>
    <w:rsid w:val="002A6AAF"/>
    <w:rsid w:val="002B28F9"/>
    <w:rsid w:val="002B4917"/>
    <w:rsid w:val="002B66C6"/>
    <w:rsid w:val="002C0108"/>
    <w:rsid w:val="002C5FF8"/>
    <w:rsid w:val="002D1FBA"/>
    <w:rsid w:val="002D62D3"/>
    <w:rsid w:val="002F4754"/>
    <w:rsid w:val="00304FA1"/>
    <w:rsid w:val="003113F7"/>
    <w:rsid w:val="00325334"/>
    <w:rsid w:val="0032683C"/>
    <w:rsid w:val="0032684D"/>
    <w:rsid w:val="00333F2B"/>
    <w:rsid w:val="00343E03"/>
    <w:rsid w:val="0035275A"/>
    <w:rsid w:val="00352A56"/>
    <w:rsid w:val="00357453"/>
    <w:rsid w:val="0036742B"/>
    <w:rsid w:val="0038176B"/>
    <w:rsid w:val="00394B04"/>
    <w:rsid w:val="003A40DB"/>
    <w:rsid w:val="003D294C"/>
    <w:rsid w:val="003D2D80"/>
    <w:rsid w:val="0040395A"/>
    <w:rsid w:val="00413A4E"/>
    <w:rsid w:val="004329F8"/>
    <w:rsid w:val="0044490E"/>
    <w:rsid w:val="004733CE"/>
    <w:rsid w:val="004779A4"/>
    <w:rsid w:val="004944B0"/>
    <w:rsid w:val="004B4658"/>
    <w:rsid w:val="004D21EE"/>
    <w:rsid w:val="004D77A2"/>
    <w:rsid w:val="004E4BB5"/>
    <w:rsid w:val="004F4726"/>
    <w:rsid w:val="004F7615"/>
    <w:rsid w:val="00512BFB"/>
    <w:rsid w:val="00515528"/>
    <w:rsid w:val="00534D47"/>
    <w:rsid w:val="005430D9"/>
    <w:rsid w:val="00550936"/>
    <w:rsid w:val="00552C4E"/>
    <w:rsid w:val="00554234"/>
    <w:rsid w:val="00565486"/>
    <w:rsid w:val="005879DD"/>
    <w:rsid w:val="005E42DD"/>
    <w:rsid w:val="005E4AB6"/>
    <w:rsid w:val="005E7735"/>
    <w:rsid w:val="00602894"/>
    <w:rsid w:val="00603243"/>
    <w:rsid w:val="00604280"/>
    <w:rsid w:val="00625A39"/>
    <w:rsid w:val="00636AEB"/>
    <w:rsid w:val="00650877"/>
    <w:rsid w:val="0067003C"/>
    <w:rsid w:val="00672251"/>
    <w:rsid w:val="00673C85"/>
    <w:rsid w:val="00683FCA"/>
    <w:rsid w:val="00684FD4"/>
    <w:rsid w:val="00697610"/>
    <w:rsid w:val="006E1050"/>
    <w:rsid w:val="00734C5C"/>
    <w:rsid w:val="00740A07"/>
    <w:rsid w:val="007472FB"/>
    <w:rsid w:val="00757C31"/>
    <w:rsid w:val="0077096D"/>
    <w:rsid w:val="00774751"/>
    <w:rsid w:val="007768EE"/>
    <w:rsid w:val="00785E5E"/>
    <w:rsid w:val="007A059E"/>
    <w:rsid w:val="007A2C22"/>
    <w:rsid w:val="007A793C"/>
    <w:rsid w:val="007B4F66"/>
    <w:rsid w:val="007C2723"/>
    <w:rsid w:val="007D3CB9"/>
    <w:rsid w:val="007D5238"/>
    <w:rsid w:val="007F0F99"/>
    <w:rsid w:val="00824066"/>
    <w:rsid w:val="00832F80"/>
    <w:rsid w:val="008459C9"/>
    <w:rsid w:val="008610ED"/>
    <w:rsid w:val="0088576D"/>
    <w:rsid w:val="00892054"/>
    <w:rsid w:val="008B6819"/>
    <w:rsid w:val="008B6C4C"/>
    <w:rsid w:val="008C149B"/>
    <w:rsid w:val="00901CE9"/>
    <w:rsid w:val="00901D54"/>
    <w:rsid w:val="00905462"/>
    <w:rsid w:val="00932AEE"/>
    <w:rsid w:val="00987C01"/>
    <w:rsid w:val="00994D39"/>
    <w:rsid w:val="009A5F02"/>
    <w:rsid w:val="009A69C6"/>
    <w:rsid w:val="009C0118"/>
    <w:rsid w:val="009D4846"/>
    <w:rsid w:val="009E3558"/>
    <w:rsid w:val="009E3F3A"/>
    <w:rsid w:val="009F3460"/>
    <w:rsid w:val="009F77CE"/>
    <w:rsid w:val="00A209DF"/>
    <w:rsid w:val="00A2446E"/>
    <w:rsid w:val="00A33716"/>
    <w:rsid w:val="00A345FE"/>
    <w:rsid w:val="00A519A9"/>
    <w:rsid w:val="00A77193"/>
    <w:rsid w:val="00A80AFB"/>
    <w:rsid w:val="00A8727E"/>
    <w:rsid w:val="00A90A9E"/>
    <w:rsid w:val="00AA106A"/>
    <w:rsid w:val="00AA2362"/>
    <w:rsid w:val="00AA2DFD"/>
    <w:rsid w:val="00AA4EE7"/>
    <w:rsid w:val="00AC272D"/>
    <w:rsid w:val="00AD3AFD"/>
    <w:rsid w:val="00AE3DBD"/>
    <w:rsid w:val="00B331E3"/>
    <w:rsid w:val="00B422B5"/>
    <w:rsid w:val="00B509CA"/>
    <w:rsid w:val="00B57995"/>
    <w:rsid w:val="00B63986"/>
    <w:rsid w:val="00B75C24"/>
    <w:rsid w:val="00B81298"/>
    <w:rsid w:val="00B835A5"/>
    <w:rsid w:val="00B9273B"/>
    <w:rsid w:val="00BB1112"/>
    <w:rsid w:val="00BD431E"/>
    <w:rsid w:val="00BF0673"/>
    <w:rsid w:val="00C07EE0"/>
    <w:rsid w:val="00C52F03"/>
    <w:rsid w:val="00C55758"/>
    <w:rsid w:val="00C64E8A"/>
    <w:rsid w:val="00C84E94"/>
    <w:rsid w:val="00C85664"/>
    <w:rsid w:val="00CA1A42"/>
    <w:rsid w:val="00CA7DFB"/>
    <w:rsid w:val="00CC5909"/>
    <w:rsid w:val="00CE7F96"/>
    <w:rsid w:val="00D11077"/>
    <w:rsid w:val="00D124EE"/>
    <w:rsid w:val="00D20C70"/>
    <w:rsid w:val="00D24240"/>
    <w:rsid w:val="00D3792F"/>
    <w:rsid w:val="00D53D3D"/>
    <w:rsid w:val="00D53EE0"/>
    <w:rsid w:val="00D55119"/>
    <w:rsid w:val="00D66186"/>
    <w:rsid w:val="00D92FE1"/>
    <w:rsid w:val="00DB283C"/>
    <w:rsid w:val="00DC0470"/>
    <w:rsid w:val="00DD4A9B"/>
    <w:rsid w:val="00DD59D8"/>
    <w:rsid w:val="00DE1470"/>
    <w:rsid w:val="00DE2078"/>
    <w:rsid w:val="00DE34DE"/>
    <w:rsid w:val="00DE4EF2"/>
    <w:rsid w:val="00E03D2A"/>
    <w:rsid w:val="00E14CE6"/>
    <w:rsid w:val="00E2525F"/>
    <w:rsid w:val="00E31AC0"/>
    <w:rsid w:val="00E43942"/>
    <w:rsid w:val="00E508A4"/>
    <w:rsid w:val="00E53BEF"/>
    <w:rsid w:val="00E61E96"/>
    <w:rsid w:val="00E66D55"/>
    <w:rsid w:val="00E8442E"/>
    <w:rsid w:val="00EC422C"/>
    <w:rsid w:val="00EF2559"/>
    <w:rsid w:val="00F01171"/>
    <w:rsid w:val="00F2095D"/>
    <w:rsid w:val="00F21C7C"/>
    <w:rsid w:val="00F3002B"/>
    <w:rsid w:val="00F357AE"/>
    <w:rsid w:val="00F41EC0"/>
    <w:rsid w:val="00F43021"/>
    <w:rsid w:val="00F77CBC"/>
    <w:rsid w:val="00F83742"/>
    <w:rsid w:val="00FA4BE3"/>
    <w:rsid w:val="00FB0A88"/>
    <w:rsid w:val="00FB2798"/>
    <w:rsid w:val="00FE36EC"/>
    <w:rsid w:val="00FF4E5A"/>
    <w:rsid w:val="00FF53E2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3F102"/>
  <w15:docId w15:val="{1ADE4002-1136-4E86-AD12-8047F157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4. Body"/>
    <w:qFormat/>
    <w:rsid w:val="00AE3DB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AE3DB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9E3558"/>
    <w:pPr>
      <w:spacing w:after="240"/>
      <w:jc w:val="left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AE3DB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9E3558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34"/>
    <w:qFormat/>
    <w:rsid w:val="009E3558"/>
    <w:pPr>
      <w:ind w:left="720"/>
      <w:contextualSpacing/>
    </w:pPr>
    <w:rPr>
      <w:rFonts w:ascii="Calibri" w:hAnsi="Calibri"/>
    </w:rPr>
  </w:style>
  <w:style w:type="character" w:customStyle="1" w:styleId="A6">
    <w:name w:val="A6"/>
    <w:uiPriority w:val="99"/>
    <w:rsid w:val="009E3558"/>
    <w:rPr>
      <w:rFonts w:cs="Palatino LT Std"/>
      <w:color w:val="221E1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E3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55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F7"/>
    <w:rPr>
      <w:rFonts w:ascii="Trebuchet MS" w:hAnsi="Trebuchet MS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FC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FCA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83FC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2B"/>
    <w:rPr>
      <w:color w:val="605E5C"/>
      <w:shd w:val="clear" w:color="auto" w:fill="E1DFDD"/>
    </w:rPr>
  </w:style>
  <w:style w:type="paragraph" w:customStyle="1" w:styleId="Default">
    <w:name w:val="Default"/>
    <w:rsid w:val="00AC272D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fficsafetymarketing.gov/get-materials/motorcycle-safety/national-mobilization/ride-sober-or-get-pulled-over-motorcyc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July 4th DSOGPO Fact Sheet</vt:lpstr>
    </vt:vector>
  </TitlesOfParts>
  <Company>DOT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RSOGPO Fact Sheet</dc:title>
  <dc:creator>NHTSA</dc:creator>
  <cp:keywords>NHTSA, ride sober or get pulled over, drunk driving, impaired driving</cp:keywords>
  <cp:lastModifiedBy>Lee, Amy CTR (NHTSA)</cp:lastModifiedBy>
  <cp:revision>2</cp:revision>
  <dcterms:created xsi:type="dcterms:W3CDTF">2022-04-19T19:54:00Z</dcterms:created>
  <dcterms:modified xsi:type="dcterms:W3CDTF">2022-04-19T19:54:00Z</dcterms:modified>
</cp:coreProperties>
</file>