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71ACF5" w14:textId="77777777" w:rsidR="00955744" w:rsidRDefault="00955744" w:rsidP="00AC7EBB">
      <w:pPr>
        <w:pStyle w:val="NoSpacing"/>
        <w:rPr>
          <w:rFonts w:ascii="Rockwell" w:hAnsi="Rockwell"/>
          <w:b/>
        </w:rPr>
      </w:pPr>
      <w:bookmarkStart w:id="0" w:name="_Hlk105406324"/>
    </w:p>
    <w:p w14:paraId="4EB146B0" w14:textId="6A06BDBA" w:rsidR="00955744" w:rsidRPr="00955744" w:rsidRDefault="00955744" w:rsidP="00955744">
      <w:pPr>
        <w:pStyle w:val="Contact"/>
        <w:rPr>
          <w:lang w:val="es-US"/>
        </w:rPr>
      </w:pPr>
      <w:commentRangeStart w:id="1"/>
      <w:r w:rsidRPr="00955744">
        <w:rPr>
          <w:lang w:val="es-US"/>
        </w:rPr>
        <w:t>PARA DIVULGACIÓN INMEDIATA: [Fecha]CONTACTO: [Nombre, Número de Teléfono, Correo Electrónico]</w:t>
      </w:r>
      <w:commentRangeEnd w:id="1"/>
      <w:r>
        <w:rPr>
          <w:rStyle w:val="CommentReference"/>
          <w:b w:val="0"/>
          <w:bCs w:val="0"/>
          <w:sz w:val="22"/>
          <w:szCs w:val="22"/>
          <w14:ligatures w14:val="standardContextual"/>
        </w:rPr>
        <w:commentReference w:id="1"/>
      </w:r>
    </w:p>
    <w:p w14:paraId="59D01EC7" w14:textId="77777777" w:rsidR="00955744" w:rsidRPr="00955744" w:rsidRDefault="00955744" w:rsidP="00AC7EBB">
      <w:pPr>
        <w:pStyle w:val="NoSpacing"/>
        <w:rPr>
          <w:rFonts w:ascii="Rockwell" w:hAnsi="Rockwell"/>
          <w:b/>
          <w:lang w:val="es-US"/>
        </w:rPr>
      </w:pPr>
    </w:p>
    <w:bookmarkEnd w:id="0"/>
    <w:p w14:paraId="6874F8F4" w14:textId="77777777" w:rsidR="00955744" w:rsidRDefault="00955744" w:rsidP="00371FB2">
      <w:pPr>
        <w:pStyle w:val="NoSpacing"/>
        <w:rPr>
          <w:rFonts w:ascii="Rockwell" w:hAnsi="Rockwell"/>
          <w:b/>
          <w:noProof/>
          <w:sz w:val="24"/>
          <w:szCs w:val="24"/>
        </w:rPr>
      </w:pPr>
    </w:p>
    <w:p w14:paraId="445D4805" w14:textId="603621C7" w:rsidR="00955744" w:rsidRPr="00955744" w:rsidRDefault="00955744" w:rsidP="00955744">
      <w:pPr>
        <w:pStyle w:val="NoSpacing"/>
        <w:jc w:val="center"/>
        <w:rPr>
          <w:rFonts w:ascii="Rockwell" w:hAnsi="Rockwell"/>
          <w:b/>
          <w:noProof/>
          <w:sz w:val="28"/>
          <w:szCs w:val="28"/>
          <w:lang w:val="es-US"/>
        </w:rPr>
      </w:pPr>
      <w:r w:rsidRPr="00955744">
        <w:rPr>
          <w:rFonts w:ascii="Rockwell" w:hAnsi="Rockwell"/>
          <w:b/>
          <w:noProof/>
          <w:sz w:val="28"/>
          <w:szCs w:val="28"/>
          <w:lang w:val="es-US"/>
        </w:rPr>
        <w:t xml:space="preserve">Se </w:t>
      </w:r>
      <w:r w:rsidR="00C97B07">
        <w:rPr>
          <w:rFonts w:ascii="Rockwell" w:hAnsi="Rockwell"/>
          <w:b/>
          <w:noProof/>
          <w:sz w:val="28"/>
          <w:szCs w:val="28"/>
          <w:lang w:val="es-US"/>
        </w:rPr>
        <w:t>I</w:t>
      </w:r>
      <w:r w:rsidRPr="00955744">
        <w:rPr>
          <w:rFonts w:ascii="Rockwell" w:hAnsi="Rockwell"/>
          <w:b/>
          <w:noProof/>
          <w:sz w:val="28"/>
          <w:szCs w:val="28"/>
          <w:lang w:val="es-US"/>
        </w:rPr>
        <w:t xml:space="preserve">nsta a los </w:t>
      </w:r>
      <w:r w:rsidR="00C97B07">
        <w:rPr>
          <w:rFonts w:ascii="Rockwell" w:hAnsi="Rockwell"/>
          <w:b/>
          <w:noProof/>
          <w:sz w:val="28"/>
          <w:szCs w:val="28"/>
          <w:lang w:val="es-US"/>
        </w:rPr>
        <w:t>C</w:t>
      </w:r>
      <w:r w:rsidRPr="00955744">
        <w:rPr>
          <w:rFonts w:ascii="Rockwell" w:hAnsi="Rockwell"/>
          <w:b/>
          <w:noProof/>
          <w:sz w:val="28"/>
          <w:szCs w:val="28"/>
          <w:lang w:val="es-US"/>
        </w:rPr>
        <w:t xml:space="preserve">onductores a </w:t>
      </w:r>
      <w:r w:rsidR="00C97B07">
        <w:rPr>
          <w:rFonts w:ascii="Rockwell" w:hAnsi="Rockwell"/>
          <w:b/>
          <w:noProof/>
          <w:sz w:val="28"/>
          <w:szCs w:val="28"/>
          <w:lang w:val="es-US"/>
        </w:rPr>
        <w:t>P</w:t>
      </w:r>
      <w:r w:rsidRPr="00955744">
        <w:rPr>
          <w:rFonts w:ascii="Rockwell" w:hAnsi="Rockwell"/>
          <w:b/>
          <w:noProof/>
          <w:sz w:val="28"/>
          <w:szCs w:val="28"/>
          <w:lang w:val="es-US"/>
        </w:rPr>
        <w:t xml:space="preserve">roteger a los </w:t>
      </w:r>
      <w:r w:rsidR="00C97B07">
        <w:rPr>
          <w:rFonts w:ascii="Rockwell" w:hAnsi="Rockwell"/>
          <w:b/>
          <w:noProof/>
          <w:sz w:val="28"/>
          <w:szCs w:val="28"/>
          <w:lang w:val="es-US"/>
        </w:rPr>
        <w:t>P</w:t>
      </w:r>
      <w:r w:rsidRPr="00955744">
        <w:rPr>
          <w:rFonts w:ascii="Rockwell" w:hAnsi="Rockwell"/>
          <w:b/>
          <w:noProof/>
          <w:sz w:val="28"/>
          <w:szCs w:val="28"/>
          <w:lang w:val="es-US"/>
        </w:rPr>
        <w:t>eatones</w:t>
      </w:r>
    </w:p>
    <w:p w14:paraId="3E94371B" w14:textId="5CD0D101" w:rsidR="00955744" w:rsidRPr="00955744" w:rsidRDefault="00955744" w:rsidP="00955744">
      <w:pPr>
        <w:pStyle w:val="NoSpacing"/>
        <w:jc w:val="center"/>
        <w:rPr>
          <w:rFonts w:ascii="Rockwell" w:hAnsi="Rockwell"/>
          <w:b/>
          <w:noProof/>
          <w:sz w:val="24"/>
          <w:szCs w:val="24"/>
          <w:lang w:val="es-US"/>
        </w:rPr>
      </w:pPr>
      <w:r w:rsidRPr="00955744">
        <w:rPr>
          <w:rFonts w:ascii="Rockwell" w:hAnsi="Rockwell"/>
          <w:b/>
          <w:noProof/>
          <w:sz w:val="24"/>
          <w:szCs w:val="24"/>
          <w:lang w:val="es-US"/>
        </w:rPr>
        <w:t>Octubre es el Mes Nacional de la Seguridad Peatonal</w:t>
      </w:r>
    </w:p>
    <w:p w14:paraId="1E467025" w14:textId="77777777" w:rsidR="00AC7EBB" w:rsidRPr="00955744" w:rsidRDefault="00AC7EBB" w:rsidP="00AC7EBB">
      <w:pPr>
        <w:pStyle w:val="NoSpacing"/>
        <w:rPr>
          <w:b/>
          <w:lang w:val="es-US"/>
        </w:rPr>
      </w:pPr>
    </w:p>
    <w:p w14:paraId="53BF6DD6" w14:textId="11A4AB0E" w:rsidR="00C97B07" w:rsidRPr="00C97B07" w:rsidRDefault="00C97B07" w:rsidP="00AC7EBB">
      <w:pPr>
        <w:rPr>
          <w:lang w:val="es-US"/>
        </w:rPr>
      </w:pPr>
      <w:r w:rsidRPr="00C97B07">
        <w:rPr>
          <w:b/>
          <w:bCs/>
          <w:lang w:val="es-ES"/>
        </w:rPr>
        <w:t>[</w:t>
      </w:r>
      <w:commentRangeStart w:id="2"/>
      <w:r w:rsidR="00B174B8" w:rsidRPr="00371FB2">
        <w:rPr>
          <w:b/>
          <w:lang w:val="es-US"/>
        </w:rPr>
        <w:t>Ciudad, Estado</w:t>
      </w:r>
      <w:commentRangeEnd w:id="2"/>
      <w:r w:rsidR="00371FB2" w:rsidRPr="00371FB2">
        <w:rPr>
          <w:rStyle w:val="CommentReference"/>
        </w:rPr>
        <w:commentReference w:id="2"/>
      </w:r>
      <w:r w:rsidRPr="00C97B07">
        <w:rPr>
          <w:b/>
          <w:bCs/>
          <w:lang w:val="es-ES"/>
        </w:rPr>
        <w:t>]</w:t>
      </w:r>
      <w:r w:rsidRPr="00C97B07">
        <w:rPr>
          <w:lang w:val="es-ES"/>
        </w:rPr>
        <w:t xml:space="preserve"> — Octubre es el Mes Nacional de la Seguridad Peatonal y la Administración Nacional de Seguridad del Tráfico en las Carreteras (NHTSA) del Departamento de Transporte de</w:t>
      </w:r>
      <w:r>
        <w:rPr>
          <w:lang w:val="es-ES"/>
        </w:rPr>
        <w:t xml:space="preserve"> los</w:t>
      </w:r>
      <w:r w:rsidRPr="00C97B07">
        <w:rPr>
          <w:lang w:val="es-ES"/>
        </w:rPr>
        <w:t xml:space="preserve"> E</w:t>
      </w:r>
      <w:r>
        <w:rPr>
          <w:lang w:val="es-ES"/>
        </w:rPr>
        <w:t>stados</w:t>
      </w:r>
      <w:r w:rsidRPr="00C97B07">
        <w:rPr>
          <w:lang w:val="es-ES"/>
        </w:rPr>
        <w:t xml:space="preserve"> U</w:t>
      </w:r>
      <w:r>
        <w:rPr>
          <w:lang w:val="es-ES"/>
        </w:rPr>
        <w:t>nidos</w:t>
      </w:r>
      <w:r w:rsidRPr="00C97B07">
        <w:rPr>
          <w:lang w:val="es-ES"/>
        </w:rPr>
        <w:t xml:space="preserve"> insta a los conductores a reducir la velocidad y estar atentos a los peatones.</w:t>
      </w:r>
    </w:p>
    <w:p w14:paraId="164FD503" w14:textId="3153DB1F" w:rsidR="00C97B07" w:rsidRPr="00C97B07" w:rsidRDefault="00C97B07" w:rsidP="00AC7EBB">
      <w:pPr>
        <w:rPr>
          <w:lang w:val="es-US"/>
        </w:rPr>
      </w:pPr>
      <w:commentRangeStart w:id="3"/>
      <w:r w:rsidRPr="00C97B07">
        <w:rPr>
          <w:lang w:val="es-US"/>
        </w:rPr>
        <w:t xml:space="preserve">En promedio, un peatón muere cada 72 minutos y otro resulta </w:t>
      </w:r>
      <w:r w:rsidR="00B174B8">
        <w:rPr>
          <w:lang w:val="es-US"/>
        </w:rPr>
        <w:t>lesionado</w:t>
      </w:r>
      <w:r w:rsidRPr="00C97B07">
        <w:rPr>
          <w:lang w:val="es-US"/>
        </w:rPr>
        <w:t xml:space="preserve"> cada 8 minutos en </w:t>
      </w:r>
      <w:r w:rsidR="00B174B8">
        <w:rPr>
          <w:lang w:val="es-US"/>
        </w:rPr>
        <w:t>choques</w:t>
      </w:r>
      <w:r w:rsidRPr="00C97B07">
        <w:rPr>
          <w:lang w:val="es-US"/>
        </w:rPr>
        <w:t xml:space="preserve"> de trá</w:t>
      </w:r>
      <w:r w:rsidR="00B174B8">
        <w:rPr>
          <w:lang w:val="es-US"/>
        </w:rPr>
        <w:t>fico</w:t>
      </w:r>
      <w:r w:rsidRPr="00C97B07">
        <w:rPr>
          <w:lang w:val="es-US"/>
        </w:rPr>
        <w:t>. Se estima que</w:t>
      </w:r>
      <w:r w:rsidR="00B174B8">
        <w:rPr>
          <w:lang w:val="es-US"/>
        </w:rPr>
        <w:t>,</w:t>
      </w:r>
      <w:r w:rsidRPr="00C97B07">
        <w:rPr>
          <w:lang w:val="es-US"/>
        </w:rPr>
        <w:t xml:space="preserve"> en 2023</w:t>
      </w:r>
      <w:r w:rsidR="00B174B8">
        <w:rPr>
          <w:lang w:val="es-US"/>
        </w:rPr>
        <w:t>,</w:t>
      </w:r>
      <w:r w:rsidRPr="00C97B07">
        <w:rPr>
          <w:lang w:val="es-US"/>
        </w:rPr>
        <w:t xml:space="preserve"> 68,244 peatones</w:t>
      </w:r>
      <w:r w:rsidR="00B174B8">
        <w:rPr>
          <w:lang w:val="es-US"/>
        </w:rPr>
        <w:t xml:space="preserve"> resultaron</w:t>
      </w:r>
      <w:r w:rsidRPr="00C97B07">
        <w:rPr>
          <w:lang w:val="es-US"/>
        </w:rPr>
        <w:t xml:space="preserve"> </w:t>
      </w:r>
      <w:r w:rsidR="00B174B8">
        <w:rPr>
          <w:lang w:val="es-US"/>
        </w:rPr>
        <w:t>lesionados</w:t>
      </w:r>
      <w:r w:rsidRPr="00C97B07">
        <w:rPr>
          <w:lang w:val="es-US"/>
        </w:rPr>
        <w:t xml:space="preserve"> y 7,314 </w:t>
      </w:r>
      <w:r w:rsidR="00B174B8">
        <w:rPr>
          <w:lang w:val="es-US"/>
        </w:rPr>
        <w:t>muertos</w:t>
      </w:r>
      <w:r w:rsidRPr="00C97B07">
        <w:rPr>
          <w:lang w:val="es-US"/>
        </w:rPr>
        <w:t xml:space="preserve">, lo que representa una disminución del 4% con respecto a 2022. Sin embargo, las </w:t>
      </w:r>
      <w:r w:rsidR="00B174B8">
        <w:rPr>
          <w:lang w:val="es-US"/>
        </w:rPr>
        <w:t>fatalidades</w:t>
      </w:r>
      <w:r w:rsidRPr="00C97B07">
        <w:rPr>
          <w:lang w:val="es-US"/>
        </w:rPr>
        <w:t xml:space="preserve"> de peatones siguen siendo altas en </w:t>
      </w:r>
      <w:r w:rsidR="00B174B8">
        <w:rPr>
          <w:lang w:val="es-US"/>
        </w:rPr>
        <w:t xml:space="preserve">los </w:t>
      </w:r>
      <w:r w:rsidRPr="00C97B07">
        <w:rPr>
          <w:lang w:val="es-US"/>
        </w:rPr>
        <w:t xml:space="preserve">Estados Unidos: representaron el 18% de todas las muertes por </w:t>
      </w:r>
      <w:r w:rsidR="00B174B8">
        <w:rPr>
          <w:lang w:val="es-US"/>
        </w:rPr>
        <w:t>choqu</w:t>
      </w:r>
      <w:r w:rsidRPr="00C97B07">
        <w:rPr>
          <w:lang w:val="es-US"/>
        </w:rPr>
        <w:t>es de trá</w:t>
      </w:r>
      <w:r w:rsidR="00B174B8">
        <w:rPr>
          <w:lang w:val="es-US"/>
        </w:rPr>
        <w:t>fico</w:t>
      </w:r>
      <w:r w:rsidRPr="00C97B07">
        <w:rPr>
          <w:lang w:val="es-US"/>
        </w:rPr>
        <w:t xml:space="preserve"> en 2023. Esto </w:t>
      </w:r>
      <w:r w:rsidR="00B174B8">
        <w:rPr>
          <w:lang w:val="es-US"/>
        </w:rPr>
        <w:t>destaca</w:t>
      </w:r>
      <w:r w:rsidRPr="00C97B07">
        <w:rPr>
          <w:lang w:val="es-US"/>
        </w:rPr>
        <w:t xml:space="preserve"> un problema crítico de seguridad que nos afecta a todos.</w:t>
      </w:r>
      <w:commentRangeEnd w:id="3"/>
      <w:r w:rsidR="00B174B8">
        <w:rPr>
          <w:rStyle w:val="CommentReference"/>
        </w:rPr>
        <w:commentReference w:id="3"/>
      </w:r>
    </w:p>
    <w:p w14:paraId="2E52942C" w14:textId="5AF16BFE" w:rsidR="00B174B8" w:rsidRPr="00B174B8" w:rsidRDefault="00B174B8" w:rsidP="00AC7EBB">
      <w:pPr>
        <w:rPr>
          <w:lang w:val="es-US"/>
        </w:rPr>
      </w:pPr>
      <w:commentRangeStart w:id="4"/>
      <w:r>
        <w:rPr>
          <w:lang w:val="es-US"/>
        </w:rPr>
        <w:t>“</w:t>
      </w:r>
      <w:r w:rsidRPr="00B174B8">
        <w:rPr>
          <w:lang w:val="es-US"/>
        </w:rPr>
        <w:t xml:space="preserve">En </w:t>
      </w:r>
      <w:r w:rsidRPr="00B174B8">
        <w:rPr>
          <w:b/>
          <w:bCs/>
          <w:lang w:val="es-US"/>
        </w:rPr>
        <w:t>[Comunidad],</w:t>
      </w:r>
      <w:r w:rsidRPr="00B174B8">
        <w:rPr>
          <w:lang w:val="es-US"/>
        </w:rPr>
        <w:t xml:space="preserve"> queremos garantizar la seguridad de nuestros peatones en las aceras y al cruzar la calle; en cualquier lugar donde la gente camine, debería poder hacerlo sin miedo ni estrés. Instamos a los conductores a que se tomen el tiempo de prestar atención a los peatones, reduzcan la velocidad e incorporen la conciencia peatonal en sus rutinas de conducción</w:t>
      </w:r>
      <w:r w:rsidR="000F4146">
        <w:rPr>
          <w:lang w:val="es-US"/>
        </w:rPr>
        <w:t>”</w:t>
      </w:r>
      <w:r w:rsidRPr="00B174B8">
        <w:rPr>
          <w:lang w:val="es-US"/>
        </w:rPr>
        <w:t xml:space="preserve">, </w:t>
      </w:r>
      <w:commentRangeEnd w:id="4"/>
      <w:r w:rsidR="00371FB2">
        <w:rPr>
          <w:rStyle w:val="CommentReference"/>
        </w:rPr>
        <w:commentReference w:id="4"/>
      </w:r>
      <w:r w:rsidRPr="00B174B8">
        <w:rPr>
          <w:lang w:val="es-US"/>
        </w:rPr>
        <w:t xml:space="preserve">dijo </w:t>
      </w:r>
      <w:r w:rsidRPr="00B174B8">
        <w:rPr>
          <w:b/>
          <w:bCs/>
          <w:lang w:val="es-US"/>
        </w:rPr>
        <w:t>[Funcionario Local].</w:t>
      </w:r>
    </w:p>
    <w:p w14:paraId="541563F2" w14:textId="35B5DC70" w:rsidR="00120B97" w:rsidRPr="00120B97" w:rsidRDefault="00120B97" w:rsidP="00120B97">
      <w:pPr>
        <w:rPr>
          <w:rFonts w:eastAsia="Times New Roman"/>
          <w:lang w:val="es-US"/>
        </w:rPr>
      </w:pPr>
      <w:r w:rsidRPr="00120B97">
        <w:rPr>
          <w:rFonts w:eastAsia="Times New Roman"/>
          <w:lang w:val="es-US"/>
        </w:rPr>
        <w:t>En algún momento del día, todos somos peatones. NHTSA ofrece estos consejos de conducción para garantizar la seguridad de todos:</w:t>
      </w:r>
    </w:p>
    <w:p w14:paraId="155CAE16" w14:textId="1FA97CF0" w:rsidR="00120B97" w:rsidRDefault="00120B97" w:rsidP="00120B97">
      <w:pPr>
        <w:pStyle w:val="ListParagraph"/>
        <w:numPr>
          <w:ilvl w:val="0"/>
          <w:numId w:val="2"/>
        </w:numPr>
        <w:rPr>
          <w:rFonts w:eastAsia="Times New Roman"/>
          <w:lang w:val="es-US"/>
        </w:rPr>
      </w:pPr>
      <w:commentRangeStart w:id="5"/>
      <w:r w:rsidRPr="00120B97">
        <w:rPr>
          <w:rFonts w:eastAsia="Times New Roman"/>
          <w:lang w:val="es-US"/>
        </w:rPr>
        <w:t xml:space="preserve">Tenga mucho cuidado al </w:t>
      </w:r>
      <w:r w:rsidR="00A41C06">
        <w:rPr>
          <w:rFonts w:eastAsia="Times New Roman"/>
          <w:lang w:val="es-US"/>
        </w:rPr>
        <w:t>manejar</w:t>
      </w:r>
      <w:r w:rsidRPr="00120B97">
        <w:rPr>
          <w:rFonts w:eastAsia="Times New Roman"/>
          <w:lang w:val="es-US"/>
        </w:rPr>
        <w:t xml:space="preserve"> en condiciones de visibilidad reducida: el 77% de las muertes de peatones en 2023 ocurrieron en la oscuridad.</w:t>
      </w:r>
    </w:p>
    <w:p w14:paraId="074B1B20" w14:textId="1BCF6F26" w:rsidR="00120B97" w:rsidRDefault="00120B97" w:rsidP="00120B97">
      <w:pPr>
        <w:pStyle w:val="ListParagraph"/>
        <w:numPr>
          <w:ilvl w:val="0"/>
          <w:numId w:val="2"/>
        </w:numPr>
        <w:rPr>
          <w:rFonts w:eastAsia="Times New Roman"/>
          <w:lang w:val="es-US"/>
        </w:rPr>
      </w:pPr>
      <w:r w:rsidRPr="00120B97">
        <w:rPr>
          <w:rFonts w:eastAsia="Times New Roman"/>
          <w:lang w:val="es-US"/>
        </w:rPr>
        <w:t xml:space="preserve">Respete el límite de velocidad, especialmente cerca de personas en la calle, </w:t>
      </w:r>
      <w:r w:rsidR="00A41C06">
        <w:rPr>
          <w:rFonts w:eastAsia="Times New Roman"/>
          <w:lang w:val="es-US"/>
        </w:rPr>
        <w:t>en zonas escolares</w:t>
      </w:r>
      <w:r w:rsidRPr="00120B97">
        <w:rPr>
          <w:rFonts w:eastAsia="Times New Roman"/>
          <w:lang w:val="es-US"/>
        </w:rPr>
        <w:t xml:space="preserve"> y en </w:t>
      </w:r>
      <w:r w:rsidR="00A41C06">
        <w:rPr>
          <w:rFonts w:eastAsia="Times New Roman"/>
          <w:lang w:val="es-US"/>
        </w:rPr>
        <w:t>vecindarios</w:t>
      </w:r>
      <w:r w:rsidRPr="00120B97">
        <w:rPr>
          <w:rFonts w:eastAsia="Times New Roman"/>
          <w:lang w:val="es-US"/>
        </w:rPr>
        <w:t xml:space="preserve"> con niños.</w:t>
      </w:r>
    </w:p>
    <w:p w14:paraId="4C82846F" w14:textId="442ABA09" w:rsidR="00120B97" w:rsidRDefault="00120B97" w:rsidP="00120B97">
      <w:pPr>
        <w:pStyle w:val="ListParagraph"/>
        <w:numPr>
          <w:ilvl w:val="0"/>
          <w:numId w:val="2"/>
        </w:numPr>
        <w:rPr>
          <w:rFonts w:eastAsia="Times New Roman"/>
          <w:lang w:val="es-US"/>
        </w:rPr>
      </w:pPr>
      <w:r w:rsidRPr="00120B97">
        <w:rPr>
          <w:rFonts w:eastAsia="Times New Roman"/>
          <w:lang w:val="es-US"/>
        </w:rPr>
        <w:t xml:space="preserve">Conduzca sobrio: el consumo de alcohol se reportó en el 46% de todos los </w:t>
      </w:r>
      <w:r w:rsidR="001925DB">
        <w:rPr>
          <w:rFonts w:eastAsia="Times New Roman"/>
          <w:lang w:val="es-US"/>
        </w:rPr>
        <w:t xml:space="preserve">choques de tráfico </w:t>
      </w:r>
      <w:r w:rsidRPr="00120B97">
        <w:rPr>
          <w:rFonts w:eastAsia="Times New Roman"/>
          <w:lang w:val="es-US"/>
        </w:rPr>
        <w:t xml:space="preserve">con </w:t>
      </w:r>
      <w:r w:rsidR="001925DB">
        <w:rPr>
          <w:rFonts w:eastAsia="Times New Roman"/>
          <w:lang w:val="es-US"/>
        </w:rPr>
        <w:t xml:space="preserve">fatalidades de </w:t>
      </w:r>
      <w:r w:rsidRPr="00120B97">
        <w:rPr>
          <w:rFonts w:eastAsia="Times New Roman"/>
          <w:lang w:val="es-US"/>
        </w:rPr>
        <w:t>peatones en 2023.</w:t>
      </w:r>
      <w:commentRangeEnd w:id="5"/>
      <w:r w:rsidR="00371FB2">
        <w:rPr>
          <w:rStyle w:val="CommentReference"/>
        </w:rPr>
        <w:commentReference w:id="5"/>
      </w:r>
    </w:p>
    <w:p w14:paraId="667BAFEB" w14:textId="77777777" w:rsidR="00120B97" w:rsidRDefault="00120B97" w:rsidP="00120B97">
      <w:pPr>
        <w:pStyle w:val="ListParagraph"/>
        <w:numPr>
          <w:ilvl w:val="0"/>
          <w:numId w:val="2"/>
        </w:numPr>
        <w:rPr>
          <w:rFonts w:eastAsia="Times New Roman"/>
          <w:lang w:val="es-US"/>
        </w:rPr>
      </w:pPr>
      <w:r w:rsidRPr="00120B97">
        <w:rPr>
          <w:rFonts w:eastAsia="Times New Roman"/>
          <w:lang w:val="es-US"/>
        </w:rPr>
        <w:t>Deténgase siempre ante los peatones en los cruces peatonales.</w:t>
      </w:r>
    </w:p>
    <w:p w14:paraId="0B714A85" w14:textId="77777777" w:rsidR="00120B97" w:rsidRDefault="00120B97" w:rsidP="00120B97">
      <w:pPr>
        <w:pStyle w:val="ListParagraph"/>
        <w:numPr>
          <w:ilvl w:val="0"/>
          <w:numId w:val="2"/>
        </w:numPr>
        <w:rPr>
          <w:rFonts w:eastAsia="Times New Roman"/>
          <w:lang w:val="es-US"/>
        </w:rPr>
      </w:pPr>
      <w:r w:rsidRPr="00120B97">
        <w:rPr>
          <w:rFonts w:eastAsia="Times New Roman"/>
          <w:lang w:val="es-US"/>
        </w:rPr>
        <w:t>Esté atento a los peatones en todas partes y minimice los puntos ciegos.</w:t>
      </w:r>
    </w:p>
    <w:p w14:paraId="73D647A0" w14:textId="24EE1F93" w:rsidR="00120B97" w:rsidRPr="00120B97" w:rsidRDefault="00120B97" w:rsidP="00120B97">
      <w:pPr>
        <w:pStyle w:val="ListParagraph"/>
        <w:numPr>
          <w:ilvl w:val="0"/>
          <w:numId w:val="2"/>
        </w:numPr>
        <w:rPr>
          <w:rFonts w:eastAsia="Times New Roman"/>
          <w:lang w:val="es-US"/>
        </w:rPr>
      </w:pPr>
      <w:r w:rsidRPr="00120B97">
        <w:rPr>
          <w:rFonts w:eastAsia="Times New Roman"/>
          <w:lang w:val="es-US"/>
        </w:rPr>
        <w:t xml:space="preserve">Nunca </w:t>
      </w:r>
      <w:r w:rsidR="001925DB">
        <w:rPr>
          <w:rFonts w:eastAsia="Times New Roman"/>
          <w:lang w:val="es-US"/>
        </w:rPr>
        <w:t>adelante</w:t>
      </w:r>
      <w:r w:rsidRPr="00120B97">
        <w:rPr>
          <w:rFonts w:eastAsia="Times New Roman"/>
          <w:lang w:val="es-US"/>
        </w:rPr>
        <w:t xml:space="preserve"> vehículos detenidos en un cruce peatonal. Puede haber personas cruzando donde los conductores no pueden ver.</w:t>
      </w:r>
    </w:p>
    <w:p w14:paraId="182B2399" w14:textId="0BD7999B" w:rsidR="001925DB" w:rsidRPr="001925DB" w:rsidRDefault="001925DB" w:rsidP="001925DB">
      <w:pPr>
        <w:rPr>
          <w:lang w:val="es-US"/>
        </w:rPr>
      </w:pPr>
      <w:r w:rsidRPr="001925DB">
        <w:rPr>
          <w:lang w:val="es-US"/>
        </w:rPr>
        <w:t xml:space="preserve">Octubre es especialmente oportuno, ya que habrá más peatones en las calles hacia finales de mes para Halloween. Los conductores deben tener en cuenta que, en la noche de Halloween, probablemente habrá más peatones en las calles y en lugares inesperados. </w:t>
      </w:r>
      <w:r w:rsidR="00487010">
        <w:rPr>
          <w:lang w:val="es-US"/>
        </w:rPr>
        <w:t>Muchas</w:t>
      </w:r>
      <w:r w:rsidRPr="001925DB">
        <w:rPr>
          <w:lang w:val="es-US"/>
        </w:rPr>
        <w:t xml:space="preserve"> familias estarán pidiendo dulces con niños que podrían no estar atentos al tráfico </w:t>
      </w:r>
      <w:r w:rsidR="00487010">
        <w:rPr>
          <w:lang w:val="es-US"/>
        </w:rPr>
        <w:t>a su alrededor</w:t>
      </w:r>
      <w:r w:rsidRPr="001925DB">
        <w:rPr>
          <w:lang w:val="es-US"/>
        </w:rPr>
        <w:t xml:space="preserve"> y correr rápidamente a la calle.</w:t>
      </w:r>
    </w:p>
    <w:p w14:paraId="16D4F33E" w14:textId="68FD41D2" w:rsidR="001925DB" w:rsidRPr="001925DB" w:rsidRDefault="001925DB" w:rsidP="001925DB">
      <w:pPr>
        <w:rPr>
          <w:lang w:val="es-US"/>
        </w:rPr>
      </w:pPr>
      <w:r w:rsidRPr="001925DB">
        <w:rPr>
          <w:lang w:val="es-US"/>
        </w:rPr>
        <w:lastRenderedPageBreak/>
        <w:t xml:space="preserve">Para obtener más información sobre seguridad peatonal, visite </w:t>
      </w:r>
      <w:hyperlink r:id="rId13" w:history="1">
        <w:r w:rsidRPr="00E530A5">
          <w:rPr>
            <w:rStyle w:val="Hyperlink"/>
            <w:lang w:val="es-US"/>
          </w:rPr>
          <w:t>NHTSA.gov/</w:t>
        </w:r>
        <w:r w:rsidR="00314871">
          <w:rPr>
            <w:rStyle w:val="Hyperlink"/>
            <w:lang w:val="es-US"/>
          </w:rPr>
          <w:t>P</w:t>
        </w:r>
        <w:r w:rsidR="00314871" w:rsidRPr="00314871">
          <w:rPr>
            <w:rStyle w:val="Hyperlink"/>
            <w:lang w:val="es-US"/>
          </w:rPr>
          <w:t>eatones</w:t>
        </w:r>
      </w:hyperlink>
      <w:r w:rsidRPr="001925DB">
        <w:rPr>
          <w:lang w:val="es-US"/>
        </w:rPr>
        <w:t>.</w:t>
      </w:r>
    </w:p>
    <w:sectPr w:rsidR="001925DB" w:rsidRPr="001925DB">
      <w:footerReference w:type="default" r:id="rId14"/>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Author" w:initials="A">
    <w:p w14:paraId="01F1B2DF" w14:textId="77777777" w:rsidR="00955744" w:rsidRDefault="00955744" w:rsidP="00955744">
      <w:pPr>
        <w:pStyle w:val="CommentText"/>
      </w:pPr>
      <w:r>
        <w:rPr>
          <w:rStyle w:val="CommentReference"/>
        </w:rPr>
        <w:annotationRef/>
      </w:r>
      <w:r>
        <w:rPr>
          <w:color w:val="000000"/>
          <w:highlight w:val="white"/>
        </w:rPr>
        <w:t xml:space="preserve">This is a sample news release. </w:t>
      </w:r>
    </w:p>
    <w:p w14:paraId="3067BBD3" w14:textId="77777777" w:rsidR="00955744" w:rsidRDefault="00955744" w:rsidP="00955744">
      <w:pPr>
        <w:pStyle w:val="CommentText"/>
      </w:pPr>
      <w:r>
        <w:rPr>
          <w:color w:val="000000"/>
          <w:highlight w:val="white"/>
        </w:rPr>
        <w:br/>
        <w:t xml:space="preserve">Insert: Date </w:t>
      </w:r>
    </w:p>
    <w:p w14:paraId="169D6AF1" w14:textId="77777777" w:rsidR="00955744" w:rsidRDefault="00955744" w:rsidP="00955744">
      <w:pPr>
        <w:pStyle w:val="CommentText"/>
      </w:pPr>
      <w:r>
        <w:t>Insert: Contact info</w:t>
      </w:r>
    </w:p>
  </w:comment>
  <w:comment w:id="2" w:author="Author" w:initials="A">
    <w:p w14:paraId="2968390E" w14:textId="77777777" w:rsidR="00371FB2" w:rsidRDefault="00371FB2" w:rsidP="00371FB2">
      <w:pPr>
        <w:pStyle w:val="CommentText"/>
      </w:pPr>
      <w:r>
        <w:rPr>
          <w:rStyle w:val="CommentReference"/>
        </w:rPr>
        <w:annotationRef/>
      </w:r>
      <w:r>
        <w:t>Insert: City, State</w:t>
      </w:r>
    </w:p>
  </w:comment>
  <w:comment w:id="3" w:author="Author" w:initials="A">
    <w:p w14:paraId="439A87C6" w14:textId="77777777" w:rsidR="00B174B8" w:rsidRDefault="00B174B8" w:rsidP="00B174B8">
      <w:pPr>
        <w:pStyle w:val="CommentText"/>
      </w:pPr>
      <w:r>
        <w:rPr>
          <w:rStyle w:val="CommentReference"/>
        </w:rPr>
        <w:annotationRef/>
      </w:r>
      <w:r>
        <w:t xml:space="preserve">Localize: We encourage you to insert your local/state statistics related to this topic. </w:t>
      </w:r>
      <w:r>
        <w:br/>
        <w:t>If using these national statistics, please check for any updated stats at</w:t>
      </w:r>
      <w:r>
        <w:rPr>
          <w:color w:val="0000FF"/>
        </w:rPr>
        <w:t xml:space="preserve"> </w:t>
      </w:r>
      <w:hyperlink r:id="rId1" w:anchor="1916" w:history="1">
        <w:r w:rsidRPr="00A87A51">
          <w:rPr>
            <w:rStyle w:val="Hyperlink"/>
          </w:rPr>
          <w:t>https://www.trafficsafetymarketing.gov/safety-topics/pedestrian-safety#1916</w:t>
        </w:r>
      </w:hyperlink>
    </w:p>
  </w:comment>
  <w:comment w:id="4" w:author="Author" w:initials="A">
    <w:p w14:paraId="4B76AB2E" w14:textId="77777777" w:rsidR="00371FB2" w:rsidRDefault="00371FB2" w:rsidP="00371FB2">
      <w:pPr>
        <w:pStyle w:val="CommentText"/>
      </w:pPr>
      <w:r>
        <w:rPr>
          <w:rStyle w:val="CommentReference"/>
        </w:rPr>
        <w:annotationRef/>
      </w:r>
      <w:r>
        <w:rPr>
          <w:color w:val="000000"/>
          <w:highlight w:val="white"/>
        </w:rPr>
        <w:t>Before filling in the names of the organization and organization spokesperson, you must contact them for permission to use their names in this news release. Also, you must get their approval for the language of their quotations, and any changes or additions they may require. Only after this is done should you issue the news release.</w:t>
      </w:r>
      <w:r>
        <w:t xml:space="preserve"> </w:t>
      </w:r>
    </w:p>
  </w:comment>
  <w:comment w:id="5" w:author="Author" w:initials="A">
    <w:p w14:paraId="3BB9FFF0" w14:textId="77777777" w:rsidR="00371FB2" w:rsidRDefault="00371FB2" w:rsidP="00371FB2">
      <w:pPr>
        <w:pStyle w:val="CommentText"/>
      </w:pPr>
      <w:r>
        <w:rPr>
          <w:rStyle w:val="CommentReference"/>
        </w:rPr>
        <w:annotationRef/>
      </w:r>
      <w:r>
        <w:t xml:space="preserve">Localize: We encourage you to insert your local/state statistics related to this topic. </w:t>
      </w:r>
      <w:r>
        <w:br/>
        <w:t>If using these national statistics, please check for any updated stats at</w:t>
      </w:r>
      <w:r>
        <w:rPr>
          <w:color w:val="0000FF"/>
        </w:rPr>
        <w:t xml:space="preserve"> </w:t>
      </w:r>
      <w:hyperlink r:id="rId2" w:anchor="1916" w:history="1">
        <w:r w:rsidRPr="00EE15DF">
          <w:rPr>
            <w:rStyle w:val="Hyperlink"/>
          </w:rPr>
          <w:t>https://www.trafficsafetymarketing.gov/safety-topics/pedestrian-safety#1916</w:t>
        </w:r>
      </w:hyperlink>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69D6AF1" w15:done="0"/>
  <w15:commentEx w15:paraId="2968390E" w15:done="0"/>
  <w15:commentEx w15:paraId="439A87C6" w15:done="0"/>
  <w15:commentEx w15:paraId="4B76AB2E" w15:done="0"/>
  <w15:commentEx w15:paraId="3BB9FFF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69D6AF1" w16cid:durableId="2BFC0B50"/>
  <w16cid:commentId w16cid:paraId="2968390E" w16cid:durableId="2BFD58DC"/>
  <w16cid:commentId w16cid:paraId="439A87C6" w16cid:durableId="2BFC17CD"/>
  <w16cid:commentId w16cid:paraId="4B76AB2E" w16cid:durableId="2BFD590C"/>
  <w16cid:commentId w16cid:paraId="3BB9FFF0" w16cid:durableId="2BFD592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2ED2CC" w14:textId="77777777" w:rsidR="00562E55" w:rsidRDefault="00562E55" w:rsidP="0012545C">
      <w:pPr>
        <w:spacing w:after="0" w:line="240" w:lineRule="auto"/>
      </w:pPr>
      <w:r>
        <w:separator/>
      </w:r>
    </w:p>
  </w:endnote>
  <w:endnote w:type="continuationSeparator" w:id="0">
    <w:p w14:paraId="13FCE71D" w14:textId="77777777" w:rsidR="00562E55" w:rsidRDefault="00562E55" w:rsidP="0012545C">
      <w:pPr>
        <w:spacing w:after="0" w:line="240" w:lineRule="auto"/>
      </w:pPr>
      <w:r>
        <w:continuationSeparator/>
      </w:r>
    </w:p>
  </w:endnote>
  <w:endnote w:type="continuationNotice" w:id="1">
    <w:p w14:paraId="392E7F3F" w14:textId="77777777" w:rsidR="00562E55" w:rsidRDefault="00562E5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Rockwell">
    <w:panose1 w:val="02060603020205020403"/>
    <w:charset w:val="00"/>
    <w:family w:val="roman"/>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467DB" w14:textId="7D97EF38" w:rsidR="00D2589C" w:rsidRPr="00D2589C" w:rsidRDefault="00D2589C" w:rsidP="00D2589C">
    <w:pPr>
      <w:pStyle w:val="Footer"/>
      <w:jc w:val="right"/>
      <w:rPr>
        <w:sz w:val="16"/>
        <w:szCs w:val="16"/>
      </w:rPr>
    </w:pPr>
    <w:r w:rsidRPr="00D2589C">
      <w:rPr>
        <w:sz w:val="16"/>
        <w:szCs w:val="16"/>
      </w:rPr>
      <w:t>16719</w:t>
    </w:r>
    <w:r w:rsidR="005E42FF">
      <w:rPr>
        <w:sz w:val="16"/>
        <w:szCs w:val="16"/>
      </w:rPr>
      <w:t>c</w:t>
    </w:r>
    <w:r w:rsidRPr="00D2589C">
      <w:rPr>
        <w:sz w:val="16"/>
        <w:szCs w:val="16"/>
      </w:rPr>
      <w:t>-</w:t>
    </w:r>
    <w:r w:rsidR="005E42FF">
      <w:rPr>
        <w:sz w:val="16"/>
        <w:szCs w:val="16"/>
      </w:rPr>
      <w:t>062025</w:t>
    </w:r>
    <w:r w:rsidRPr="00D2589C">
      <w:rPr>
        <w:sz w:val="16"/>
        <w:szCs w:val="16"/>
      </w:rPr>
      <w:t>-v</w:t>
    </w:r>
    <w:r w:rsidRPr="00D2589C">
      <w:rPr>
        <w:noProof/>
        <w:sz w:val="16"/>
        <w:szCs w:val="16"/>
      </w:rPr>
      <mc:AlternateContent>
        <mc:Choice Requires="wps">
          <w:drawing>
            <wp:anchor distT="0" distB="0" distL="114300" distR="114300" simplePos="0" relativeHeight="251658240" behindDoc="0" locked="0" layoutInCell="1" allowOverlap="1" wp14:anchorId="3BBBDD40" wp14:editId="3123B8AB">
              <wp:simplePos x="0" y="0"/>
              <wp:positionH relativeFrom="column">
                <wp:posOffset>5405120</wp:posOffset>
              </wp:positionH>
              <wp:positionV relativeFrom="paragraph">
                <wp:posOffset>707390</wp:posOffset>
              </wp:positionV>
              <wp:extent cx="1107440" cy="142240"/>
              <wp:effectExtent l="4445" t="2540" r="254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7440" cy="142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10A430" w14:textId="77777777" w:rsidR="00D2589C" w:rsidRDefault="00D2589C" w:rsidP="00D2589C">
                          <w:r>
                            <w:t>14381a-110519-v1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BBDD40" id="_x0000_t202" coordsize="21600,21600" o:spt="202" path="m,l,21600r21600,l21600,xe">
              <v:stroke joinstyle="miter"/>
              <v:path gradientshapeok="t" o:connecttype="rect"/>
            </v:shapetype>
            <v:shape id="Text Box 1" o:spid="_x0000_s1026" type="#_x0000_t202" style="position:absolute;left:0;text-align:left;margin-left:425.6pt;margin-top:55.7pt;width:87.2pt;height:1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" filled="f" stroked="f">
              <v:textbox inset="0,0,0,0">
                <w:txbxContent>
                  <w:p w14:paraId="2710A430" w14:textId="77777777" w:rsidR="00D2589C" w:rsidRDefault="00D2589C" w:rsidP="00D2589C">
                    <w:r>
                      <w:t>14381a-110519-v1</w:t>
                    </w:r>
                  </w:p>
                </w:txbxContent>
              </v:textbox>
            </v:shape>
          </w:pict>
        </mc:Fallback>
      </mc:AlternateContent>
    </w:r>
    <w:r w:rsidRPr="00D2589C">
      <w:rPr>
        <w:sz w:val="16"/>
        <w:szCs w:val="16"/>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C8F575" w14:textId="77777777" w:rsidR="00562E55" w:rsidRDefault="00562E55" w:rsidP="0012545C">
      <w:pPr>
        <w:spacing w:after="0" w:line="240" w:lineRule="auto"/>
      </w:pPr>
      <w:r>
        <w:separator/>
      </w:r>
    </w:p>
  </w:footnote>
  <w:footnote w:type="continuationSeparator" w:id="0">
    <w:p w14:paraId="365BAD01" w14:textId="77777777" w:rsidR="00562E55" w:rsidRDefault="00562E55" w:rsidP="0012545C">
      <w:pPr>
        <w:spacing w:after="0" w:line="240" w:lineRule="auto"/>
      </w:pPr>
      <w:r>
        <w:continuationSeparator/>
      </w:r>
    </w:p>
  </w:footnote>
  <w:footnote w:type="continuationNotice" w:id="1">
    <w:p w14:paraId="48991E91" w14:textId="77777777" w:rsidR="00562E55" w:rsidRDefault="00562E5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EA4B8A"/>
    <w:multiLevelType w:val="hybridMultilevel"/>
    <w:tmpl w:val="53AE9A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43B36064"/>
    <w:multiLevelType w:val="hybridMultilevel"/>
    <w:tmpl w:val="440CD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62086871">
    <w:abstractNumId w:val="0"/>
  </w:num>
  <w:num w:numId="2" w16cid:durableId="665018429">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EBB"/>
    <w:rsid w:val="000838C2"/>
    <w:rsid w:val="00090EBC"/>
    <w:rsid w:val="00091AEB"/>
    <w:rsid w:val="000951E9"/>
    <w:rsid w:val="000C173A"/>
    <w:rsid w:val="000F4146"/>
    <w:rsid w:val="00112BCA"/>
    <w:rsid w:val="0011337D"/>
    <w:rsid w:val="00120B97"/>
    <w:rsid w:val="00120C20"/>
    <w:rsid w:val="0012545C"/>
    <w:rsid w:val="001333C4"/>
    <w:rsid w:val="00186BF2"/>
    <w:rsid w:val="001925DB"/>
    <w:rsid w:val="001A54C5"/>
    <w:rsid w:val="001B7E32"/>
    <w:rsid w:val="001F017A"/>
    <w:rsid w:val="002A6037"/>
    <w:rsid w:val="002C3FE3"/>
    <w:rsid w:val="002C707C"/>
    <w:rsid w:val="002F3AB0"/>
    <w:rsid w:val="00314871"/>
    <w:rsid w:val="003458F4"/>
    <w:rsid w:val="00371FB2"/>
    <w:rsid w:val="00411A31"/>
    <w:rsid w:val="00423217"/>
    <w:rsid w:val="00487010"/>
    <w:rsid w:val="004B19A6"/>
    <w:rsid w:val="004E15AF"/>
    <w:rsid w:val="0055415F"/>
    <w:rsid w:val="0055417C"/>
    <w:rsid w:val="00562E55"/>
    <w:rsid w:val="005C2A4A"/>
    <w:rsid w:val="005E42FF"/>
    <w:rsid w:val="005E45B3"/>
    <w:rsid w:val="00602A55"/>
    <w:rsid w:val="006105AC"/>
    <w:rsid w:val="0064153D"/>
    <w:rsid w:val="00667DC5"/>
    <w:rsid w:val="006741D3"/>
    <w:rsid w:val="0067585B"/>
    <w:rsid w:val="00691B82"/>
    <w:rsid w:val="00742BDF"/>
    <w:rsid w:val="00754ECE"/>
    <w:rsid w:val="007569BA"/>
    <w:rsid w:val="007579DF"/>
    <w:rsid w:val="007704EB"/>
    <w:rsid w:val="007B4855"/>
    <w:rsid w:val="008347D6"/>
    <w:rsid w:val="0086574F"/>
    <w:rsid w:val="00883DD3"/>
    <w:rsid w:val="00897099"/>
    <w:rsid w:val="008D018F"/>
    <w:rsid w:val="009225E0"/>
    <w:rsid w:val="00954247"/>
    <w:rsid w:val="00955744"/>
    <w:rsid w:val="00966318"/>
    <w:rsid w:val="00A41C06"/>
    <w:rsid w:val="00A43634"/>
    <w:rsid w:val="00A55970"/>
    <w:rsid w:val="00A607EF"/>
    <w:rsid w:val="00AA5F73"/>
    <w:rsid w:val="00AC2042"/>
    <w:rsid w:val="00AC7EBB"/>
    <w:rsid w:val="00B06D91"/>
    <w:rsid w:val="00B174B8"/>
    <w:rsid w:val="00B31EDB"/>
    <w:rsid w:val="00C97B07"/>
    <w:rsid w:val="00CA22AA"/>
    <w:rsid w:val="00CA49A3"/>
    <w:rsid w:val="00CD35FE"/>
    <w:rsid w:val="00D14F7A"/>
    <w:rsid w:val="00D2589C"/>
    <w:rsid w:val="00D60A3C"/>
    <w:rsid w:val="00D612A8"/>
    <w:rsid w:val="00E003E1"/>
    <w:rsid w:val="00E530A5"/>
    <w:rsid w:val="00E568DF"/>
    <w:rsid w:val="00E63203"/>
    <w:rsid w:val="00EA4FCF"/>
    <w:rsid w:val="00EA6795"/>
    <w:rsid w:val="00F12742"/>
    <w:rsid w:val="00F16E4D"/>
    <w:rsid w:val="00F433A3"/>
    <w:rsid w:val="00FC1A74"/>
    <w:rsid w:val="00FE0E47"/>
    <w:rsid w:val="00FE14E1"/>
    <w:rsid w:val="00FE7F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331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4. Body"/>
    <w:qFormat/>
    <w:rsid w:val="00AC7EBB"/>
    <w:pPr>
      <w:spacing w:after="200" w:line="276" w:lineRule="auto"/>
    </w:pPr>
    <w:rPr>
      <w:rFonts w:ascii="Trebuchet MS" w:eastAsia="Calibri" w:hAnsi="Trebuchet MS"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AC7EBB"/>
    <w:rPr>
      <w:color w:val="0000FF"/>
      <w:u w:val="single"/>
    </w:rPr>
  </w:style>
  <w:style w:type="paragraph" w:styleId="NoSpacing">
    <w:name w:val="No Spacing"/>
    <w:uiPriority w:val="1"/>
    <w:rsid w:val="00AC7EBB"/>
    <w:pPr>
      <w:spacing w:after="0" w:line="240" w:lineRule="auto"/>
    </w:pPr>
    <w:rPr>
      <w:rFonts w:ascii="Trebuchet MS" w:eastAsia="Calibri" w:hAnsi="Trebuchet MS" w:cs="Times New Roman"/>
      <w:kern w:val="0"/>
      <w14:ligatures w14:val="none"/>
    </w:rPr>
  </w:style>
  <w:style w:type="character" w:styleId="CommentReference">
    <w:name w:val="annotation reference"/>
    <w:basedOn w:val="DefaultParagraphFont"/>
    <w:uiPriority w:val="99"/>
    <w:semiHidden/>
    <w:unhideWhenUsed/>
    <w:rsid w:val="00AC7EBB"/>
    <w:rPr>
      <w:sz w:val="16"/>
      <w:szCs w:val="16"/>
    </w:rPr>
  </w:style>
  <w:style w:type="paragraph" w:styleId="CommentText">
    <w:name w:val="annotation text"/>
    <w:basedOn w:val="Normal"/>
    <w:link w:val="CommentTextChar"/>
    <w:uiPriority w:val="99"/>
    <w:unhideWhenUsed/>
    <w:rsid w:val="00AC7EBB"/>
    <w:pPr>
      <w:spacing w:line="240" w:lineRule="auto"/>
    </w:pPr>
    <w:rPr>
      <w:sz w:val="20"/>
      <w:szCs w:val="20"/>
    </w:rPr>
  </w:style>
  <w:style w:type="character" w:customStyle="1" w:styleId="CommentTextChar">
    <w:name w:val="Comment Text Char"/>
    <w:basedOn w:val="DefaultParagraphFont"/>
    <w:link w:val="CommentText"/>
    <w:uiPriority w:val="99"/>
    <w:rsid w:val="00AC7EBB"/>
    <w:rPr>
      <w:rFonts w:ascii="Trebuchet MS" w:eastAsia="Calibri" w:hAnsi="Trebuchet MS" w:cs="Times New Roman"/>
      <w:kern w:val="0"/>
      <w:sz w:val="20"/>
      <w:szCs w:val="20"/>
      <w14:ligatures w14:val="none"/>
    </w:rPr>
  </w:style>
  <w:style w:type="paragraph" w:styleId="ListParagraph">
    <w:name w:val="List Paragraph"/>
    <w:basedOn w:val="Normal"/>
    <w:uiPriority w:val="34"/>
    <w:qFormat/>
    <w:rsid w:val="00091AEB"/>
    <w:pPr>
      <w:ind w:left="720"/>
      <w:contextualSpacing/>
    </w:pPr>
  </w:style>
  <w:style w:type="paragraph" w:styleId="CommentSubject">
    <w:name w:val="annotation subject"/>
    <w:basedOn w:val="CommentText"/>
    <w:next w:val="CommentText"/>
    <w:link w:val="CommentSubjectChar"/>
    <w:uiPriority w:val="99"/>
    <w:semiHidden/>
    <w:unhideWhenUsed/>
    <w:rsid w:val="009225E0"/>
    <w:rPr>
      <w:b/>
      <w:bCs/>
    </w:rPr>
  </w:style>
  <w:style w:type="character" w:customStyle="1" w:styleId="CommentSubjectChar">
    <w:name w:val="Comment Subject Char"/>
    <w:basedOn w:val="CommentTextChar"/>
    <w:link w:val="CommentSubject"/>
    <w:uiPriority w:val="99"/>
    <w:semiHidden/>
    <w:rsid w:val="009225E0"/>
    <w:rPr>
      <w:rFonts w:ascii="Trebuchet MS" w:eastAsia="Calibri" w:hAnsi="Trebuchet MS" w:cs="Times New Roman"/>
      <w:b/>
      <w:bCs/>
      <w:kern w:val="0"/>
      <w:sz w:val="20"/>
      <w:szCs w:val="20"/>
      <w14:ligatures w14:val="none"/>
    </w:rPr>
  </w:style>
  <w:style w:type="paragraph" w:styleId="Revision">
    <w:name w:val="Revision"/>
    <w:hidden/>
    <w:uiPriority w:val="99"/>
    <w:semiHidden/>
    <w:rsid w:val="00966318"/>
    <w:pPr>
      <w:spacing w:after="0" w:line="240" w:lineRule="auto"/>
    </w:pPr>
    <w:rPr>
      <w:rFonts w:ascii="Trebuchet MS" w:eastAsia="Calibri" w:hAnsi="Trebuchet MS" w:cs="Times New Roman"/>
      <w:kern w:val="0"/>
      <w14:ligatures w14:val="none"/>
    </w:rPr>
  </w:style>
  <w:style w:type="character" w:styleId="FollowedHyperlink">
    <w:name w:val="FollowedHyperlink"/>
    <w:basedOn w:val="DefaultParagraphFont"/>
    <w:uiPriority w:val="99"/>
    <w:semiHidden/>
    <w:unhideWhenUsed/>
    <w:rsid w:val="007569BA"/>
    <w:rPr>
      <w:color w:val="954F72" w:themeColor="followedHyperlink"/>
      <w:u w:val="single"/>
    </w:rPr>
  </w:style>
  <w:style w:type="character" w:styleId="UnresolvedMention">
    <w:name w:val="Unresolved Mention"/>
    <w:basedOn w:val="DefaultParagraphFont"/>
    <w:uiPriority w:val="99"/>
    <w:semiHidden/>
    <w:unhideWhenUsed/>
    <w:rsid w:val="007569BA"/>
    <w:rPr>
      <w:color w:val="605E5C"/>
      <w:shd w:val="clear" w:color="auto" w:fill="E1DFDD"/>
    </w:rPr>
  </w:style>
  <w:style w:type="paragraph" w:styleId="Header">
    <w:name w:val="header"/>
    <w:basedOn w:val="Normal"/>
    <w:link w:val="HeaderChar"/>
    <w:uiPriority w:val="99"/>
    <w:unhideWhenUsed/>
    <w:rsid w:val="001254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545C"/>
    <w:rPr>
      <w:rFonts w:ascii="Trebuchet MS" w:eastAsia="Calibri" w:hAnsi="Trebuchet MS" w:cs="Times New Roman"/>
      <w:kern w:val="0"/>
      <w14:ligatures w14:val="none"/>
    </w:rPr>
  </w:style>
  <w:style w:type="paragraph" w:styleId="Footer">
    <w:name w:val="footer"/>
    <w:basedOn w:val="Normal"/>
    <w:link w:val="FooterChar"/>
    <w:uiPriority w:val="99"/>
    <w:unhideWhenUsed/>
    <w:rsid w:val="001254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545C"/>
    <w:rPr>
      <w:rFonts w:ascii="Trebuchet MS" w:eastAsia="Calibri" w:hAnsi="Trebuchet MS" w:cs="Times New Roman"/>
      <w:kern w:val="0"/>
      <w14:ligatures w14:val="none"/>
    </w:rPr>
  </w:style>
  <w:style w:type="paragraph" w:customStyle="1" w:styleId="Contact">
    <w:name w:val="Contact"/>
    <w:basedOn w:val="Normal"/>
    <w:qFormat/>
    <w:rsid w:val="00955744"/>
    <w:pPr>
      <w:spacing w:after="0"/>
    </w:pPr>
    <w:rPr>
      <w:rFonts w:ascii="Rockwell" w:hAnsi="Rockwel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3157147">
      <w:bodyDiv w:val="1"/>
      <w:marLeft w:val="0"/>
      <w:marRight w:val="0"/>
      <w:marTop w:val="0"/>
      <w:marBottom w:val="0"/>
      <w:divBdr>
        <w:top w:val="none" w:sz="0" w:space="0" w:color="auto"/>
        <w:left w:val="none" w:sz="0" w:space="0" w:color="auto"/>
        <w:bottom w:val="none" w:sz="0" w:space="0" w:color="auto"/>
        <w:right w:val="none" w:sz="0" w:space="0" w:color="auto"/>
      </w:divBdr>
    </w:div>
    <w:div w:id="990989360">
      <w:bodyDiv w:val="1"/>
      <w:marLeft w:val="0"/>
      <w:marRight w:val="0"/>
      <w:marTop w:val="0"/>
      <w:marBottom w:val="0"/>
      <w:divBdr>
        <w:top w:val="none" w:sz="0" w:space="0" w:color="auto"/>
        <w:left w:val="none" w:sz="0" w:space="0" w:color="auto"/>
        <w:bottom w:val="none" w:sz="0" w:space="0" w:color="auto"/>
        <w:right w:val="none" w:sz="0" w:space="0" w:color="auto"/>
      </w:divBdr>
    </w:div>
    <w:div w:id="1008219510">
      <w:bodyDiv w:val="1"/>
      <w:marLeft w:val="0"/>
      <w:marRight w:val="0"/>
      <w:marTop w:val="0"/>
      <w:marBottom w:val="0"/>
      <w:divBdr>
        <w:top w:val="none" w:sz="0" w:space="0" w:color="auto"/>
        <w:left w:val="none" w:sz="0" w:space="0" w:color="auto"/>
        <w:bottom w:val="none" w:sz="0" w:space="0" w:color="auto"/>
        <w:right w:val="none" w:sz="0" w:space="0" w:color="auto"/>
      </w:divBdr>
    </w:div>
    <w:div w:id="1009022601">
      <w:bodyDiv w:val="1"/>
      <w:marLeft w:val="0"/>
      <w:marRight w:val="0"/>
      <w:marTop w:val="0"/>
      <w:marBottom w:val="0"/>
      <w:divBdr>
        <w:top w:val="none" w:sz="0" w:space="0" w:color="auto"/>
        <w:left w:val="none" w:sz="0" w:space="0" w:color="auto"/>
        <w:bottom w:val="none" w:sz="0" w:space="0" w:color="auto"/>
        <w:right w:val="none" w:sz="0" w:space="0" w:color="auto"/>
      </w:divBdr>
    </w:div>
    <w:div w:id="18036212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omments.xml.rels><?xml version="1.0" encoding="UTF-8" standalone="yes"?>
<Relationships xmlns="http://schemas.openxmlformats.org/package/2006/relationships"><Relationship Id="rId2" Type="http://schemas.openxmlformats.org/officeDocument/2006/relationships/hyperlink" Target="https://www.trafficsafetymarketing.gov/safety-topics/pedestrian-safety" TargetMode="External"/><Relationship Id="rId1" Type="http://schemas.openxmlformats.org/officeDocument/2006/relationships/hyperlink" Target="https://www.trafficsafetymarketing.gov/safety-topics/pedestrian-safety" TargetMode="External"/></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nhtsa.gov/es/seguridad-vial/seguridad-peatonal"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49cbf1b-eb40-4b48-9389-15311bf80b17" xsi:nil="true"/>
    <lcf76f155ced4ddcb4097134ff3c332f xmlns="cee88d40-15b9-4617-912d-eac43612bb83">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15818E65003314C9496B95C8B26D567" ma:contentTypeVersion="14" ma:contentTypeDescription="Create a new document." ma:contentTypeScope="" ma:versionID="0cc41366ab259cb8d0c900897f3dc7de">
  <xsd:schema xmlns:xsd="http://www.w3.org/2001/XMLSchema" xmlns:xs="http://www.w3.org/2001/XMLSchema" xmlns:p="http://schemas.microsoft.com/office/2006/metadata/properties" xmlns:ns2="cee88d40-15b9-4617-912d-eac43612bb83" xmlns:ns3="049cbf1b-eb40-4b48-9389-15311bf80b17" targetNamespace="http://schemas.microsoft.com/office/2006/metadata/properties" ma:root="true" ma:fieldsID="d0a344055bc1ed8d1251432c75e5dccb" ns2:_="" ns3:_="">
    <xsd:import namespace="cee88d40-15b9-4617-912d-eac43612bb83"/>
    <xsd:import namespace="049cbf1b-eb40-4b48-9389-15311bf80b1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e88d40-15b9-4617-912d-eac43612bb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aa446fb-c4e7-47d1-9e02-aae3431be311"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49cbf1b-eb40-4b48-9389-15311bf80b1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c6c1c855-cf1d-4bda-967d-4f0daaf55eb5}" ma:internalName="TaxCatchAll" ma:showField="CatchAllData" ma:web="049cbf1b-eb40-4b48-9389-15311bf80b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CA25E46-E1D0-43D2-96F9-037365DCFD42}">
  <ds:schemaRefs>
    <ds:schemaRef ds:uri="http://schemas.microsoft.com/office/2006/metadata/properties"/>
    <ds:schemaRef ds:uri="http://schemas.microsoft.com/office/infopath/2007/PartnerControls"/>
    <ds:schemaRef ds:uri="049cbf1b-eb40-4b48-9389-15311bf80b17"/>
    <ds:schemaRef ds:uri="cee88d40-15b9-4617-912d-eac43612bb83"/>
  </ds:schemaRefs>
</ds:datastoreItem>
</file>

<file path=customXml/itemProps2.xml><?xml version="1.0" encoding="utf-8"?>
<ds:datastoreItem xmlns:ds="http://schemas.openxmlformats.org/officeDocument/2006/customXml" ds:itemID="{2767741F-9B3D-4799-9B41-30E5A97CF0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e88d40-15b9-4617-912d-eac43612bb83"/>
    <ds:schemaRef ds:uri="049cbf1b-eb40-4b48-9389-15311bf80b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C85B76-A55E-476D-8300-B99E534380E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401</Words>
  <Characters>2292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2688</CharactersWithSpaces>
  <SharedDoc>false</SharedDoc>
  <HLinks>
    <vt:vector size="36" baseType="variant">
      <vt:variant>
        <vt:i4>6946868</vt:i4>
      </vt:variant>
      <vt:variant>
        <vt:i4>0</vt:i4>
      </vt:variant>
      <vt:variant>
        <vt:i4>0</vt:i4>
      </vt:variant>
      <vt:variant>
        <vt:i4>5</vt:i4>
      </vt:variant>
      <vt:variant>
        <vt:lpwstr>https://www.nhtsa.gov/road-safety/pedestrian-safety</vt:lpwstr>
      </vt:variant>
      <vt:variant>
        <vt:lpwstr/>
      </vt:variant>
      <vt:variant>
        <vt:i4>4849691</vt:i4>
      </vt:variant>
      <vt:variant>
        <vt:i4>12</vt:i4>
      </vt:variant>
      <vt:variant>
        <vt:i4>0</vt:i4>
      </vt:variant>
      <vt:variant>
        <vt:i4>5</vt:i4>
      </vt:variant>
      <vt:variant>
        <vt:lpwstr>https://explore.dot.gov/views/DV_FARS_PD/Home?%3Aiid=2&amp;%3AisGuestRedirectFromVizportal=y&amp;%3Aembed=y</vt:lpwstr>
      </vt:variant>
      <vt:variant>
        <vt:lpwstr/>
      </vt:variant>
      <vt:variant>
        <vt:i4>2293876</vt:i4>
      </vt:variant>
      <vt:variant>
        <vt:i4>9</vt:i4>
      </vt:variant>
      <vt:variant>
        <vt:i4>0</vt:i4>
      </vt:variant>
      <vt:variant>
        <vt:i4>5</vt:i4>
      </vt:variant>
      <vt:variant>
        <vt:lpwstr>https://www.trafficsafetymarketing.gov/safety-topics/pedestrian-safety</vt:lpwstr>
      </vt:variant>
      <vt:variant>
        <vt:lpwstr>1916</vt:lpwstr>
      </vt:variant>
      <vt:variant>
        <vt:i4>2293876</vt:i4>
      </vt:variant>
      <vt:variant>
        <vt:i4>6</vt:i4>
      </vt:variant>
      <vt:variant>
        <vt:i4>0</vt:i4>
      </vt:variant>
      <vt:variant>
        <vt:i4>5</vt:i4>
      </vt:variant>
      <vt:variant>
        <vt:lpwstr>https://www.trafficsafetymarketing.gov/safety-topics/pedestrian-safety</vt:lpwstr>
      </vt:variant>
      <vt:variant>
        <vt:lpwstr>1916</vt:lpwstr>
      </vt:variant>
      <vt:variant>
        <vt:i4>4849691</vt:i4>
      </vt:variant>
      <vt:variant>
        <vt:i4>3</vt:i4>
      </vt:variant>
      <vt:variant>
        <vt:i4>0</vt:i4>
      </vt:variant>
      <vt:variant>
        <vt:i4>5</vt:i4>
      </vt:variant>
      <vt:variant>
        <vt:lpwstr>https://explore.dot.gov/views/DV_FARS_PD/Home?%3Aiid=2&amp;%3AisGuestRedirectFromVizportal=y&amp;%3Aembed=y</vt:lpwstr>
      </vt:variant>
      <vt:variant>
        <vt:lpwstr/>
      </vt:variant>
      <vt:variant>
        <vt:i4>2293876</vt:i4>
      </vt:variant>
      <vt:variant>
        <vt:i4>0</vt:i4>
      </vt:variant>
      <vt:variant>
        <vt:i4>0</vt:i4>
      </vt:variant>
      <vt:variant>
        <vt:i4>5</vt:i4>
      </vt:variant>
      <vt:variant>
        <vt:lpwstr>https://www.trafficsafetymarketing.gov/safety-topics/pedestrian-safety</vt:lpwstr>
      </vt:variant>
      <vt:variant>
        <vt:lpwstr>1916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Pedestrian Safety - New Release, Spanish</dc:title>
  <dc:subject/>
  <dc:creator/>
  <cp:keywords>NHTSA, pedestrians</cp:keywords>
  <dc:description/>
  <cp:lastModifiedBy/>
  <cp:revision>1</cp:revision>
  <dcterms:created xsi:type="dcterms:W3CDTF">2025-06-20T16:32:00Z</dcterms:created>
  <dcterms:modified xsi:type="dcterms:W3CDTF">2025-06-24T12:59:00Z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0x010100115818E65003314C9496B95C8B26D567</vt:lpwstr>
  </property>
  <property fmtid="{D5CDD505-2E9C-101B-9397-08002B2CF9AE}" pid="3" name="MediaServiceImageTags">
    <vt:lpwstr/>
  </property>
</Properties>
</file>