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216D7797" w14:textId="238E5AF4" w:rsidR="00E25678" w:rsidRPr="00E25678" w:rsidRDefault="00E25678" w:rsidP="00E25678">
      <w:pPr>
        <w:spacing w:after="0"/>
        <w:jc w:val="center"/>
        <w:rPr>
          <w:rFonts w:ascii="Rockwell" w:hAnsi="Rockwell"/>
          <w:b/>
          <w:bCs/>
          <w:noProof/>
          <w:sz w:val="28"/>
        </w:rPr>
      </w:pPr>
      <w:r w:rsidRPr="00E25678">
        <w:rPr>
          <w:rFonts w:ascii="Rockwell" w:hAnsi="Rockwell"/>
          <w:b/>
          <w:bCs/>
          <w:noProof/>
          <w:sz w:val="28"/>
        </w:rPr>
        <w:t xml:space="preserve">Parents and Caregivers: </w:t>
      </w:r>
      <w:r w:rsidRPr="00E25678">
        <w:rPr>
          <w:rFonts w:ascii="Rockwell" w:hAnsi="Rockwell"/>
          <w:b/>
          <w:bCs/>
          <w:noProof/>
          <w:sz w:val="28"/>
        </w:rPr>
        <w:br/>
      </w:r>
      <w:r>
        <w:rPr>
          <w:rFonts w:ascii="Rockwell" w:hAnsi="Rockwell"/>
          <w:b/>
          <w:bCs/>
          <w:noProof/>
          <w:sz w:val="28"/>
        </w:rPr>
        <w:t xml:space="preserve">Ensure </w:t>
      </w:r>
      <w:r w:rsidRPr="00E25678">
        <w:rPr>
          <w:rFonts w:ascii="Rockwell" w:hAnsi="Rockwell"/>
          <w:b/>
          <w:bCs/>
          <w:noProof/>
          <w:sz w:val="28"/>
        </w:rPr>
        <w:t xml:space="preserve">Children are in </w:t>
      </w:r>
      <w:r w:rsidR="00B76A10">
        <w:rPr>
          <w:rFonts w:ascii="Rockwell" w:hAnsi="Rockwell"/>
          <w:b/>
          <w:bCs/>
          <w:noProof/>
          <w:sz w:val="28"/>
        </w:rPr>
        <w:t>t</w:t>
      </w:r>
      <w:r w:rsidRPr="00E25678">
        <w:rPr>
          <w:rFonts w:ascii="Rockwell" w:hAnsi="Rockwell"/>
          <w:b/>
          <w:bCs/>
          <w:noProof/>
          <w:sz w:val="28"/>
        </w:rPr>
        <w:t>he Right Seat</w:t>
      </w:r>
    </w:p>
    <w:p w14:paraId="04E77253" w14:textId="77777777" w:rsidR="00F8176D" w:rsidRPr="00F8176D" w:rsidRDefault="00F8176D" w:rsidP="00990501">
      <w:pPr>
        <w:spacing w:after="0"/>
        <w:jc w:val="center"/>
        <w:rPr>
          <w:i/>
          <w:iCs/>
        </w:rPr>
      </w:pPr>
    </w:p>
    <w:p w14:paraId="7F619D3C" w14:textId="4CD14531" w:rsidR="00E25678" w:rsidRDefault="006A7CAF" w:rsidP="00E25678">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E25678">
        <w:t xml:space="preserve">The U.S. Department of Transportation’s National Highway Traffic Safety Administration is reminding parents and caregivers that child passengers are best protected in a crash when they are </w:t>
      </w:r>
      <w:r w:rsidR="003A358D">
        <w:t>correctly buckled</w:t>
      </w:r>
      <w:r w:rsidR="00E25678">
        <w:t xml:space="preserve"> in </w:t>
      </w:r>
      <w:r w:rsidR="00E25678" w:rsidRPr="00CF773A">
        <w:t>the right seat</w:t>
      </w:r>
      <w:r w:rsidR="00E25678">
        <w:t>s</w:t>
      </w:r>
      <w:r w:rsidR="00E25678" w:rsidRPr="00CF773A">
        <w:t xml:space="preserve"> for their age</w:t>
      </w:r>
      <w:r w:rsidR="00E25678">
        <w:t>s</w:t>
      </w:r>
      <w:r w:rsidR="00E25678" w:rsidRPr="00CF773A">
        <w:t xml:space="preserve"> and size</w:t>
      </w:r>
      <w:r w:rsidR="00E25678">
        <w:t xml:space="preserve">s. Car seats and booster seats have height and weight limits, and children should stay in each seat until they outgrow those limits. </w:t>
      </w:r>
      <w:r w:rsidR="00D3053A">
        <w:t xml:space="preserve">The safest place </w:t>
      </w:r>
      <w:r w:rsidR="00E25678">
        <w:t xml:space="preserve">for all children under 13 </w:t>
      </w:r>
      <w:r w:rsidR="00D3053A">
        <w:t xml:space="preserve">is </w:t>
      </w:r>
      <w:r w:rsidR="00E25678">
        <w:t>the back seat</w:t>
      </w:r>
      <w:r w:rsidR="00BD3EF0">
        <w:t>,</w:t>
      </w:r>
      <w:r w:rsidR="00E25678">
        <w:t xml:space="preserve"> as air bags are designed for adult passengers in the front seat. </w:t>
      </w:r>
    </w:p>
    <w:p w14:paraId="2F4EDB94" w14:textId="7024C2BC" w:rsidR="005732B2" w:rsidRDefault="00D3053A" w:rsidP="00E25678">
      <w:pPr>
        <w:tabs>
          <w:tab w:val="left" w:pos="6120"/>
        </w:tabs>
      </w:pPr>
      <w:r>
        <w:t>V</w:t>
      </w:r>
      <w:r w:rsidR="00E25678" w:rsidRPr="00CF773A">
        <w:t xml:space="preserve">ehicle crashes are a leading </w:t>
      </w:r>
      <w:r w:rsidR="00E25678">
        <w:t xml:space="preserve">cause </w:t>
      </w:r>
      <w:r w:rsidR="00E25678" w:rsidRPr="00CF773A">
        <w:t xml:space="preserve">of </w:t>
      </w:r>
      <w:r w:rsidR="00E25678">
        <w:t xml:space="preserve">death for </w:t>
      </w:r>
      <w:r w:rsidR="00E25678" w:rsidRPr="00CF773A">
        <w:t xml:space="preserve">children, and the latest research from </w:t>
      </w:r>
      <w:commentRangeStart w:id="2"/>
      <w:r w:rsidR="00E25678">
        <w:t xml:space="preserve">NHTSA </w:t>
      </w:r>
      <w:r w:rsidR="00E25678" w:rsidRPr="00CF773A">
        <w:t xml:space="preserve">shows that </w:t>
      </w:r>
      <w:r w:rsidR="00E25678">
        <w:t>46% of</w:t>
      </w:r>
      <w:r w:rsidR="00E25678" w:rsidRPr="00CC0626">
        <w:t xml:space="preserve"> </w:t>
      </w:r>
      <w:r w:rsidR="00E25678" w:rsidRPr="00CF773A">
        <w:t>car seats are misused.</w:t>
      </w:r>
      <w:r w:rsidR="00E25678">
        <w:t xml:space="preserve"> Common issues include children being in the wrong type of car seat for their age and size, and car seats being installed i</w:t>
      </w:r>
      <w:r w:rsidR="00C07C71">
        <w:t>ncorrectly</w:t>
      </w:r>
      <w:r w:rsidR="00E25678">
        <w:t xml:space="preserve"> — both of which leave children vulnerable to injury in a crash.</w:t>
      </w:r>
      <w:r w:rsidR="00E25678" w:rsidRPr="00CC322A">
        <w:t xml:space="preserve"> </w:t>
      </w:r>
      <w:r w:rsidR="00E25678">
        <w:t>Every day in 202</w:t>
      </w:r>
      <w:r w:rsidR="00E250BC">
        <w:t>3</w:t>
      </w:r>
      <w:r w:rsidR="00E25678">
        <w:t xml:space="preserve">, </w:t>
      </w:r>
      <w:r w:rsidR="00A06669">
        <w:t>two</w:t>
      </w:r>
      <w:r w:rsidR="00E25678" w:rsidRPr="00B032C0">
        <w:t xml:space="preserve"> children </w:t>
      </w:r>
      <w:r w:rsidR="00E250BC">
        <w:t xml:space="preserve">under </w:t>
      </w:r>
      <w:r w:rsidR="00E25678">
        <w:t xml:space="preserve">14 </w:t>
      </w:r>
      <w:r w:rsidR="00E25678" w:rsidRPr="00B032C0">
        <w:t xml:space="preserve">were killed </w:t>
      </w:r>
      <w:r w:rsidR="00E25678">
        <w:t xml:space="preserve">in traffic crashes </w:t>
      </w:r>
      <w:r w:rsidR="00E25678" w:rsidRPr="00B032C0">
        <w:t xml:space="preserve">and another </w:t>
      </w:r>
      <w:r w:rsidR="00A06669">
        <w:t>345</w:t>
      </w:r>
      <w:r w:rsidR="00E25678" w:rsidRPr="00B032C0">
        <w:t xml:space="preserve"> were injured</w:t>
      </w:r>
      <w:r w:rsidR="00B21478" w:rsidRPr="00B21478">
        <w:t xml:space="preserve"> </w:t>
      </w:r>
      <w:r w:rsidR="00B21478" w:rsidRPr="00523932">
        <w:t>in traffic crashes while riding in passenger vehicles</w:t>
      </w:r>
      <w:r w:rsidR="00E25678" w:rsidRPr="00B032C0">
        <w:t>.</w:t>
      </w:r>
      <w:r w:rsidR="00E25678">
        <w:t xml:space="preserve"> </w:t>
      </w:r>
      <w:commentRangeEnd w:id="2"/>
    </w:p>
    <w:p w14:paraId="09FF39A4" w14:textId="2460C413" w:rsidR="00E25678" w:rsidRDefault="00E25678" w:rsidP="00E25678">
      <w:pPr>
        <w:tabs>
          <w:tab w:val="left" w:pos="6120"/>
        </w:tabs>
      </w:pPr>
      <w:r>
        <w:rPr>
          <w:rStyle w:val="CommentReference"/>
        </w:rPr>
        <w:commentReference w:id="2"/>
      </w:r>
      <w:commentRangeStart w:id="3"/>
      <w:r>
        <w:t xml:space="preserve">“You don’t want to be overconfident when it comes to </w:t>
      </w:r>
      <w:r w:rsidR="003A358D">
        <w:t xml:space="preserve">your </w:t>
      </w:r>
      <w:r>
        <w:t>child</w:t>
      </w:r>
      <w:r w:rsidR="003A358D">
        <w:t>’s</w:t>
      </w:r>
      <w:r>
        <w:t xml:space="preserve"> safety,” said </w:t>
      </w:r>
      <w:r w:rsidRPr="00AA2333">
        <w:rPr>
          <w:b/>
          <w:bCs/>
        </w:rPr>
        <w:t>[Spokesperson]</w:t>
      </w:r>
      <w:r>
        <w:t xml:space="preserve">. “Caregivers need to know for sure that their children are in the right seats and that those seats are installed correctly.” </w:t>
      </w:r>
      <w:commentRangeEnd w:id="3"/>
      <w:r>
        <w:rPr>
          <w:rStyle w:val="CommentReference"/>
        </w:rPr>
        <w:commentReference w:id="3"/>
      </w:r>
    </w:p>
    <w:p w14:paraId="51C02DE5" w14:textId="165D79BE" w:rsidR="00E25678" w:rsidRDefault="00E25678" w:rsidP="00E25678">
      <w:pPr>
        <w:tabs>
          <w:tab w:val="left" w:pos="6120"/>
        </w:tabs>
      </w:pPr>
      <w:commentRangeStart w:id="4"/>
      <w:r>
        <w:t>Keeping a child in the right seat for their age and size can make all the difference in a crash. Of the child passengers killed in crashes in 202</w:t>
      </w:r>
      <w:r w:rsidR="00E250BC">
        <w:t>3</w:t>
      </w:r>
      <w:r>
        <w:t>, more than a third (</w:t>
      </w:r>
      <w:r w:rsidR="00E250BC">
        <w:t>43</w:t>
      </w:r>
      <w:r>
        <w:t>%) were unrestrained. Car</w:t>
      </w:r>
      <w:r w:rsidRPr="00B20EE8">
        <w:t xml:space="preserve"> seats have been shown to reduce fatal injury by 71</w:t>
      </w:r>
      <w:r>
        <w:t xml:space="preserve">% </w:t>
      </w:r>
      <w:r w:rsidRPr="00B20EE8">
        <w:t>for infants under 1 year old and by 54</w:t>
      </w:r>
      <w:r>
        <w:t xml:space="preserve">% </w:t>
      </w:r>
      <w:r w:rsidRPr="00B20EE8">
        <w:t xml:space="preserve">for toddlers 1 to 4 years old in passenger cars. </w:t>
      </w:r>
      <w:r>
        <w:t xml:space="preserve"> </w:t>
      </w:r>
      <w:commentRangeEnd w:id="4"/>
      <w:r w:rsidR="00B76A10">
        <w:rPr>
          <w:rStyle w:val="CommentReference"/>
        </w:rPr>
        <w:commentReference w:id="4"/>
      </w:r>
    </w:p>
    <w:p w14:paraId="46FF2DB4" w14:textId="650E7057" w:rsidR="00D3053A" w:rsidRDefault="00E25678" w:rsidP="00E25678">
      <w:pPr>
        <w:tabs>
          <w:tab w:val="left" w:pos="6120"/>
        </w:tabs>
      </w:pPr>
      <w:commentRangeStart w:id="5"/>
      <w:r>
        <w:t>Infants have the highest rate of car seat use among children who survived fatal crashes in 202</w:t>
      </w:r>
      <w:r w:rsidR="00B310A8">
        <w:t>3</w:t>
      </w:r>
      <w:r>
        <w:t>: For those under 1 year old, 9</w:t>
      </w:r>
      <w:r w:rsidR="00C07C71">
        <w:t>5</w:t>
      </w:r>
      <w:r>
        <w:t>% of those infants were buckled.</w:t>
      </w:r>
      <w:commentRangeEnd w:id="5"/>
      <w:r w:rsidR="00B76A10">
        <w:rPr>
          <w:rStyle w:val="CommentReference"/>
        </w:rPr>
        <w:commentReference w:id="5"/>
      </w:r>
      <w:r>
        <w:t xml:space="preserve"> </w:t>
      </w:r>
      <w:r w:rsidRPr="007C14F7">
        <w:t>Once a</w:t>
      </w:r>
      <w:r w:rsidRPr="00CF773A">
        <w:t xml:space="preserve"> child outgrows </w:t>
      </w:r>
      <w:r>
        <w:t>a</w:t>
      </w:r>
      <w:r w:rsidRPr="00CF773A">
        <w:t xml:space="preserve"> rear-facing car seat, he or she is ready </w:t>
      </w:r>
      <w:r>
        <w:t>for</w:t>
      </w:r>
      <w:r w:rsidRPr="00CF773A">
        <w:t xml:space="preserve"> a forward-facing car seat with a harness.</w:t>
      </w:r>
      <w:r>
        <w:t xml:space="preserve"> Only a</w:t>
      </w:r>
      <w:r w:rsidRPr="00CF773A">
        <w:t>fter</w:t>
      </w:r>
      <w:r>
        <w:t xml:space="preserve"> reaching the maximum height or weight limits of a </w:t>
      </w:r>
      <w:r w:rsidRPr="00CF773A">
        <w:t>forward-facing car seat</w:t>
      </w:r>
      <w:r>
        <w:t xml:space="preserve"> — which takes longer than most parents think — </w:t>
      </w:r>
      <w:r w:rsidRPr="00CF773A">
        <w:t xml:space="preserve">a child should be </w:t>
      </w:r>
      <w:r>
        <w:t>buckled</w:t>
      </w:r>
      <w:r w:rsidRPr="00CF773A">
        <w:t xml:space="preserve"> in a booster seat until </w:t>
      </w:r>
      <w:r w:rsidR="00C56E80">
        <w:t xml:space="preserve">large </w:t>
      </w:r>
      <w:r w:rsidRPr="00CF773A">
        <w:t>enough to fit in a</w:t>
      </w:r>
      <w:r>
        <w:t xml:space="preserve">n adult </w:t>
      </w:r>
      <w:r w:rsidRPr="00CF773A">
        <w:t xml:space="preserve">seat belt </w:t>
      </w:r>
      <w:r w:rsidR="00C07C71">
        <w:t>correctly</w:t>
      </w:r>
      <w:r w:rsidRPr="00CF773A">
        <w:t xml:space="preserve">. </w:t>
      </w:r>
    </w:p>
    <w:p w14:paraId="21050931" w14:textId="41D5A6D1" w:rsidR="00E25678" w:rsidRDefault="00E25678" w:rsidP="00E25678">
      <w:pPr>
        <w:tabs>
          <w:tab w:val="left" w:pos="6120"/>
        </w:tabs>
      </w:pPr>
      <w:r>
        <w:t xml:space="preserve">Booster seats are a critical step between harnessed car seats and adult seat belts. If the seat belt doesn’t fit a child correctly, it won’t offer them the optimal protection in a crash. </w:t>
      </w:r>
      <w:commentRangeStart w:id="6"/>
      <w:r>
        <w:t>In 202</w:t>
      </w:r>
      <w:r w:rsidR="007C6E62">
        <w:t>3</w:t>
      </w:r>
      <w:r>
        <w:t xml:space="preserve">, the number of children killed in passenger vehicle crashes was highest for children ages </w:t>
      </w:r>
      <w:r w:rsidR="007C6E62">
        <w:t>8</w:t>
      </w:r>
      <w:r>
        <w:t xml:space="preserve"> to 12.</w:t>
      </w:r>
      <w:commentRangeEnd w:id="6"/>
      <w:r w:rsidR="00B76A10">
        <w:rPr>
          <w:rStyle w:val="CommentReference"/>
        </w:rPr>
        <w:commentReference w:id="6"/>
      </w:r>
      <w:r>
        <w:t xml:space="preserve"> Once a </w:t>
      </w:r>
      <w:r w:rsidRPr="006F428E">
        <w:t xml:space="preserve">child is ready to use a seat belt, </w:t>
      </w:r>
      <w:r>
        <w:t xml:space="preserve">parents should </w:t>
      </w:r>
      <w:r w:rsidRPr="006F428E">
        <w:t xml:space="preserve">ensure </w:t>
      </w:r>
      <w:r>
        <w:t>that it</w:t>
      </w:r>
      <w:r w:rsidRPr="006F428E">
        <w:t xml:space="preserve"> fits correctly</w:t>
      </w:r>
      <w:r>
        <w:t xml:space="preserve"> — that the seat belt lies across the upper thighs and is snug across the shoulder and chest, away from the face and neck. </w:t>
      </w:r>
    </w:p>
    <w:p w14:paraId="593E5825" w14:textId="2EE5AAB3" w:rsidR="00E25678" w:rsidRPr="00503254" w:rsidRDefault="000A51FD" w:rsidP="00E25678">
      <w:pPr>
        <w:tabs>
          <w:tab w:val="left" w:pos="6120"/>
        </w:tabs>
      </w:pPr>
      <w:hyperlink r:id="rId11" w:history="1">
        <w:r w:rsidR="00E25678" w:rsidRPr="0097615F">
          <w:rPr>
            <w:rStyle w:val="Hyperlink"/>
          </w:rPr>
          <w:t>NHTSA.gov</w:t>
        </w:r>
      </w:hyperlink>
      <w:r w:rsidR="00E25678">
        <w:t xml:space="preserve"> has free resources available to answer parents </w:t>
      </w:r>
      <w:r w:rsidR="00227234">
        <w:t xml:space="preserve">and caregivers’ </w:t>
      </w:r>
      <w:r w:rsidR="00E25678">
        <w:t xml:space="preserve">questions and point them in the right direction. Across the country, there are certified Child Passenger Safety </w:t>
      </w:r>
      <w:r w:rsidR="00E25678">
        <w:lastRenderedPageBreak/>
        <w:t xml:space="preserve">Technicians who can help caregivers pick the right car seat, learn how to install it correctly, and know how to use it the right way on every trip. Learn about the different </w:t>
      </w:r>
      <w:hyperlink r:id="rId12" w:anchor="car-seat-types" w:history="1">
        <w:r w:rsidR="00E25678" w:rsidRPr="00503254">
          <w:rPr>
            <w:rStyle w:val="Hyperlink"/>
          </w:rPr>
          <w:t>car seat types</w:t>
        </w:r>
      </w:hyperlink>
      <w:r w:rsidR="00E25678">
        <w:t xml:space="preserve">, </w:t>
      </w:r>
      <w:r w:rsidR="00E25678" w:rsidRPr="00503254">
        <w:rPr>
          <w:rStyle w:val="Hyperlink"/>
          <w:rFonts w:cs="Trebuchet MS"/>
          <w:color w:val="auto"/>
          <w:szCs w:val="20"/>
          <w:u w:val="none"/>
        </w:rPr>
        <w:t xml:space="preserve">read NHTSA’s research-based </w:t>
      </w:r>
      <w:hyperlink r:id="rId13" w:history="1">
        <w:r w:rsidR="00E25678" w:rsidRPr="00503254">
          <w:rPr>
            <w:rStyle w:val="Hyperlink"/>
            <w:rFonts w:cs="Trebuchet MS"/>
            <w:szCs w:val="20"/>
          </w:rPr>
          <w:t>recommendations</w:t>
        </w:r>
      </w:hyperlink>
      <w:r w:rsidR="00E25678">
        <w:rPr>
          <w:rStyle w:val="Hyperlink"/>
          <w:rFonts w:cs="Trebuchet MS"/>
          <w:color w:val="auto"/>
          <w:szCs w:val="20"/>
          <w:u w:val="none"/>
        </w:rPr>
        <w:t xml:space="preserve">, and </w:t>
      </w:r>
      <w:hyperlink r:id="rId14" w:anchor="find-the-right-car-seat-find--compare-seats" w:history="1">
        <w:r w:rsidR="00E25678">
          <w:rPr>
            <w:rStyle w:val="Hyperlink"/>
            <w:rFonts w:cs="Trebuchet MS"/>
            <w:szCs w:val="20"/>
          </w:rPr>
          <w:t>find and compare</w:t>
        </w:r>
      </w:hyperlink>
      <w:r w:rsidR="00E25678">
        <w:rPr>
          <w:rStyle w:val="Hyperlink"/>
          <w:rFonts w:cs="Trebuchet MS"/>
          <w:szCs w:val="20"/>
        </w:rPr>
        <w:t xml:space="preserve"> car seats</w:t>
      </w:r>
      <w:r w:rsidR="00E25678" w:rsidRPr="00503254">
        <w:rPr>
          <w:rStyle w:val="Hyperlink"/>
          <w:rFonts w:cs="Trebuchet MS"/>
          <w:color w:val="auto"/>
          <w:szCs w:val="20"/>
          <w:u w:val="none"/>
        </w:rPr>
        <w:t>.</w:t>
      </w:r>
    </w:p>
    <w:p w14:paraId="47C857E3" w14:textId="2996824A" w:rsidR="00E25678" w:rsidRPr="00DB48F4"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Pr="00CF773A">
        <w:t xml:space="preserve">For more information on child </w:t>
      </w:r>
      <w:r>
        <w:t>passenger</w:t>
      </w:r>
      <w:r w:rsidRPr="00CF773A">
        <w:t xml:space="preserve"> safety, go to</w:t>
      </w:r>
      <w:r>
        <w:t xml:space="preserve"> </w:t>
      </w:r>
      <w:hyperlink r:id="rId15" w:history="1">
        <w:r w:rsidRPr="00E250BC">
          <w:rPr>
            <w:rStyle w:val="Hyperlink"/>
          </w:rPr>
          <w:t>NHTSA.gov/</w:t>
        </w:r>
        <w:proofErr w:type="spellStart"/>
        <w:r w:rsidRPr="00E250BC">
          <w:rPr>
            <w:rStyle w:val="Hyperlink"/>
          </w:rPr>
          <w:t>therightseat</w:t>
        </w:r>
        <w:proofErr w:type="spellEnd"/>
      </w:hyperlink>
      <w:r w:rsidRPr="00DB48F4">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6"/>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4-05-22T13:59:00Z" w:initials="A">
    <w:p w14:paraId="0836BBC9" w14:textId="77777777" w:rsidR="00E25678" w:rsidRDefault="00E25678" w:rsidP="00E25678">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04C6B">
          <w:rPr>
            <w:rStyle w:val="Hyperlink"/>
          </w:rPr>
          <w:t>https://www.trafficsafetymarketing.gov/safety-topics/child-safety/car-seats-boosters-seat-belts#4196</w:t>
        </w:r>
      </w:hyperlink>
    </w:p>
  </w:comment>
  <w:comment w:id="3" w:author="Author" w:date="2024-05-22T14:00:00Z" w:initials="A">
    <w:p w14:paraId="36CEC94A" w14:textId="1D124138" w:rsidR="00E25678" w:rsidRDefault="00E25678" w:rsidP="00E25678">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4" w:author="Author" w:date="2025-04-08T10:27:00Z" w:initials="A">
    <w:p w14:paraId="1B050B3F"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anchor="4196" w:history="1">
        <w:r w:rsidRPr="0062580B">
          <w:rPr>
            <w:rStyle w:val="Hyperlink"/>
          </w:rPr>
          <w:t>https://www.trafficsafetymarketing.gov/safety-topics/child-safety/car-seats-boosters-seat-belts#4196</w:t>
        </w:r>
      </w:hyperlink>
    </w:p>
  </w:comment>
  <w:comment w:id="5" w:author="Author" w:date="2025-04-08T10:27:00Z" w:initials="A">
    <w:p w14:paraId="777DF47E"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anchor="4196" w:history="1">
        <w:r w:rsidRPr="009450A4">
          <w:rPr>
            <w:rStyle w:val="Hyperlink"/>
          </w:rPr>
          <w:t>https://www.trafficsafetymarketing.gov/safety-topics/child-safety/car-seats-boosters-seat-belts#4196</w:t>
        </w:r>
      </w:hyperlink>
    </w:p>
  </w:comment>
  <w:comment w:id="6" w:author="Author" w:date="2025-04-08T10:27:00Z" w:initials="A">
    <w:p w14:paraId="496459A3" w14:textId="62DB8D4E"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4" w:anchor="4196" w:history="1">
        <w:r w:rsidRPr="000E4C02">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0836BBC9" w15:done="0"/>
  <w15:commentEx w15:paraId="36CEC94A" w15:done="0"/>
  <w15:commentEx w15:paraId="1B050B3F" w15:done="0"/>
  <w15:commentEx w15:paraId="777DF47E" w15:done="0"/>
  <w15:commentEx w15:paraId="49645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F878DF" w16cex:dateUtc="2024-05-22T17:59:00Z"/>
  <w16cex:commentExtensible w16cex:durableId="29F87911" w16cex:dateUtc="2024-05-22T18:00:00Z"/>
  <w16cex:commentExtensible w16cex:durableId="2B9F788C" w16cex:dateUtc="2025-04-08T14:27:00Z"/>
  <w16cex:commentExtensible w16cex:durableId="2B9F789B" w16cex:dateUtc="2025-04-08T14:27:00Z"/>
  <w16cex:commentExtensible w16cex:durableId="2B9F78A6" w16cex:dateUtc="2025-04-0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0836BBC9" w16cid:durableId="29F878DF"/>
  <w16cid:commentId w16cid:paraId="36CEC94A" w16cid:durableId="29F87911"/>
  <w16cid:commentId w16cid:paraId="1B050B3F" w16cid:durableId="2B9F788C"/>
  <w16cid:commentId w16cid:paraId="777DF47E" w16cid:durableId="2B9F789B"/>
  <w16cid:commentId w16cid:paraId="496459A3" w16cid:durableId="2B9F7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441A" w14:textId="77777777" w:rsidR="00E70A2A" w:rsidRDefault="00E70A2A" w:rsidP="00901CE9">
      <w:pPr>
        <w:spacing w:after="0" w:line="240" w:lineRule="auto"/>
      </w:pPr>
      <w:r>
        <w:separator/>
      </w:r>
    </w:p>
  </w:endnote>
  <w:endnote w:type="continuationSeparator" w:id="0">
    <w:p w14:paraId="0A817692" w14:textId="77777777" w:rsidR="00E70A2A" w:rsidRDefault="00E70A2A"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29DBCFB9" w:rsidR="00901CE9" w:rsidRPr="00901CE9" w:rsidRDefault="00B76A10" w:rsidP="0081346C">
    <w:pPr>
      <w:pStyle w:val="Footer"/>
    </w:pPr>
    <w:r>
      <w:t>16653c</w:t>
    </w:r>
    <w:r w:rsidR="008D699B" w:rsidRPr="0081346C">
      <w:t>-</w:t>
    </w:r>
    <w:r w:rsidR="00FB10EA" w:rsidRPr="00FB10EA">
      <w:t>0</w:t>
    </w:r>
    <w:r w:rsidR="000A51FD">
      <w:t>703</w:t>
    </w:r>
    <w:r w:rsidR="00FB10EA" w:rsidRPr="00FB10EA">
      <w:t>25-v</w:t>
    </w:r>
    <w:r w:rsidR="000A51F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3163" w14:textId="77777777" w:rsidR="00E70A2A" w:rsidRDefault="00E70A2A" w:rsidP="00901CE9">
      <w:pPr>
        <w:spacing w:after="0" w:line="240" w:lineRule="auto"/>
      </w:pPr>
      <w:r>
        <w:separator/>
      </w:r>
    </w:p>
  </w:footnote>
  <w:footnote w:type="continuationSeparator" w:id="0">
    <w:p w14:paraId="18404B83" w14:textId="77777777" w:rsidR="00E70A2A" w:rsidRDefault="00E70A2A"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7" w:name="_Hlk192768567"/>
    <w:bookmarkStart w:id="8" w:name="_Hlk192768568"/>
    <w:bookmarkStart w:id="9" w:name="_Hlk192768571"/>
    <w:bookmarkStart w:id="10" w:name="_Hlk192768572"/>
    <w:bookmarkStart w:id="11" w:name="_Hlk192768575"/>
    <w:bookmarkStart w:id="12" w:name="_Hlk192768576"/>
  </w:p>
  <w:bookmarkEnd w:id="7"/>
  <w:bookmarkEnd w:id="8"/>
  <w:bookmarkEnd w:id="9"/>
  <w:bookmarkEnd w:id="10"/>
  <w:bookmarkEnd w:id="11"/>
  <w:bookmarkEnd w:id="12"/>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5FC6"/>
    <w:rsid w:val="000663F2"/>
    <w:rsid w:val="00073C2C"/>
    <w:rsid w:val="00083BE6"/>
    <w:rsid w:val="0009011E"/>
    <w:rsid w:val="000A51FD"/>
    <w:rsid w:val="000B5F05"/>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27234"/>
    <w:rsid w:val="00227C5A"/>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31420"/>
    <w:rsid w:val="00343E03"/>
    <w:rsid w:val="00352A56"/>
    <w:rsid w:val="00390FE3"/>
    <w:rsid w:val="003A358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EC0"/>
    <w:rsid w:val="004D21EE"/>
    <w:rsid w:val="004D77A2"/>
    <w:rsid w:val="004E10AC"/>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732B2"/>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6E579C"/>
    <w:rsid w:val="00700963"/>
    <w:rsid w:val="00700A0D"/>
    <w:rsid w:val="00717ED5"/>
    <w:rsid w:val="007313BC"/>
    <w:rsid w:val="00741DA1"/>
    <w:rsid w:val="00762A02"/>
    <w:rsid w:val="0077096D"/>
    <w:rsid w:val="007810C2"/>
    <w:rsid w:val="007B0035"/>
    <w:rsid w:val="007B04C0"/>
    <w:rsid w:val="007B6C56"/>
    <w:rsid w:val="007C2723"/>
    <w:rsid w:val="007C6E62"/>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71C5A"/>
    <w:rsid w:val="00875A0F"/>
    <w:rsid w:val="00886328"/>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9A7"/>
    <w:rsid w:val="00956A6E"/>
    <w:rsid w:val="00983028"/>
    <w:rsid w:val="00990501"/>
    <w:rsid w:val="009A0F98"/>
    <w:rsid w:val="009A5F02"/>
    <w:rsid w:val="009C0118"/>
    <w:rsid w:val="009C3211"/>
    <w:rsid w:val="009C70F4"/>
    <w:rsid w:val="009E3F3A"/>
    <w:rsid w:val="009F3460"/>
    <w:rsid w:val="00A0026C"/>
    <w:rsid w:val="00A015E5"/>
    <w:rsid w:val="00A06669"/>
    <w:rsid w:val="00A123DA"/>
    <w:rsid w:val="00A17E51"/>
    <w:rsid w:val="00A209DF"/>
    <w:rsid w:val="00A32ECE"/>
    <w:rsid w:val="00A337FF"/>
    <w:rsid w:val="00A345FE"/>
    <w:rsid w:val="00A45633"/>
    <w:rsid w:val="00A46F85"/>
    <w:rsid w:val="00A519A9"/>
    <w:rsid w:val="00A55C2F"/>
    <w:rsid w:val="00A77193"/>
    <w:rsid w:val="00A80AFB"/>
    <w:rsid w:val="00A8486C"/>
    <w:rsid w:val="00A90A9E"/>
    <w:rsid w:val="00AA106A"/>
    <w:rsid w:val="00AA3860"/>
    <w:rsid w:val="00AB22E0"/>
    <w:rsid w:val="00AB6E41"/>
    <w:rsid w:val="00AD3AFD"/>
    <w:rsid w:val="00AE3DBD"/>
    <w:rsid w:val="00AF4148"/>
    <w:rsid w:val="00B101C7"/>
    <w:rsid w:val="00B2048E"/>
    <w:rsid w:val="00B21478"/>
    <w:rsid w:val="00B278ED"/>
    <w:rsid w:val="00B310A8"/>
    <w:rsid w:val="00B331E3"/>
    <w:rsid w:val="00B63986"/>
    <w:rsid w:val="00B7210D"/>
    <w:rsid w:val="00B76A10"/>
    <w:rsid w:val="00B80C18"/>
    <w:rsid w:val="00B9273B"/>
    <w:rsid w:val="00B9686E"/>
    <w:rsid w:val="00BB1112"/>
    <w:rsid w:val="00BB1995"/>
    <w:rsid w:val="00BD3EF0"/>
    <w:rsid w:val="00BF0673"/>
    <w:rsid w:val="00C0167F"/>
    <w:rsid w:val="00C031B3"/>
    <w:rsid w:val="00C04F42"/>
    <w:rsid w:val="00C07C71"/>
    <w:rsid w:val="00C15795"/>
    <w:rsid w:val="00C46CA8"/>
    <w:rsid w:val="00C51059"/>
    <w:rsid w:val="00C52DC2"/>
    <w:rsid w:val="00C52F03"/>
    <w:rsid w:val="00C55758"/>
    <w:rsid w:val="00C56E80"/>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053A"/>
    <w:rsid w:val="00D3792F"/>
    <w:rsid w:val="00D55119"/>
    <w:rsid w:val="00D565CC"/>
    <w:rsid w:val="00D92FE1"/>
    <w:rsid w:val="00DD4A9B"/>
    <w:rsid w:val="00DE2078"/>
    <w:rsid w:val="00DE4EF2"/>
    <w:rsid w:val="00E043FE"/>
    <w:rsid w:val="00E10A4E"/>
    <w:rsid w:val="00E10E17"/>
    <w:rsid w:val="00E14CE6"/>
    <w:rsid w:val="00E250BC"/>
    <w:rsid w:val="00E25678"/>
    <w:rsid w:val="00E27CB5"/>
    <w:rsid w:val="00E31AC0"/>
    <w:rsid w:val="00E33C78"/>
    <w:rsid w:val="00E53298"/>
    <w:rsid w:val="00E53BEF"/>
    <w:rsid w:val="00E54203"/>
    <w:rsid w:val="00E60871"/>
    <w:rsid w:val="00E61E96"/>
    <w:rsid w:val="00E70A2A"/>
    <w:rsid w:val="00E73449"/>
    <w:rsid w:val="00E746E2"/>
    <w:rsid w:val="00E867FD"/>
    <w:rsid w:val="00EA15E0"/>
    <w:rsid w:val="00EB2EF6"/>
    <w:rsid w:val="00EF50E8"/>
    <w:rsid w:val="00EF6AC1"/>
    <w:rsid w:val="00F00CD9"/>
    <w:rsid w:val="00F01171"/>
    <w:rsid w:val="00F13512"/>
    <w:rsid w:val="00F21C7C"/>
    <w:rsid w:val="00F27252"/>
    <w:rsid w:val="00F41EC0"/>
    <w:rsid w:val="00F44D49"/>
    <w:rsid w:val="00F55C51"/>
    <w:rsid w:val="00F7326D"/>
    <w:rsid w:val="00F81384"/>
    <w:rsid w:val="00F8176D"/>
    <w:rsid w:val="00F91B0C"/>
    <w:rsid w:val="00F92466"/>
    <w:rsid w:val="00F935FE"/>
    <w:rsid w:val="00FA5C38"/>
    <w:rsid w:val="00FB10EA"/>
    <w:rsid w:val="00FB2798"/>
    <w:rsid w:val="00FC12B4"/>
    <w:rsid w:val="00FC6F65"/>
    <w:rsid w:val="00FE0C12"/>
    <w:rsid w:val="00FE594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E5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 TargetMode="External"/><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 Id="rId4"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sites/nhtsa.dot.gov/files/documents/carseat-recommendations-for-children-by-age-siz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vehicle-safety/car-seats-and-booster-seats" TargetMode="External"/><Relationship Id="rId5" Type="http://schemas.openxmlformats.org/officeDocument/2006/relationships/footnotes" Target="footnotes.xml"/><Relationship Id="rId15" Type="http://schemas.openxmlformats.org/officeDocument/2006/relationships/hyperlink" Target="https://www.nhtsa.gov/campaign/right-seat"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vehicle-safety/car-seats-and-booster-s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2</cp:revision>
  <dcterms:created xsi:type="dcterms:W3CDTF">2025-07-03T16:13:00Z</dcterms:created>
  <dcterms:modified xsi:type="dcterms:W3CDTF">2025-07-03T16:13:00Z</dcterms:modified>
</cp:coreProperties>
</file>