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4CDD" w14:textId="66E32AB6" w:rsidR="00F2120C" w:rsidRDefault="00F2120C" w:rsidP="00F2120C">
      <w:pPr>
        <w:pStyle w:val="Contact"/>
      </w:pPr>
      <w:commentRangeStart w:id="0"/>
      <w:r>
        <w:t>PARA DIVULGACIÓN INMEDIATA: [</w:t>
      </w:r>
      <w:proofErr w:type="spellStart"/>
      <w:r>
        <w:t>Fecha</w:t>
      </w:r>
      <w:proofErr w:type="spellEnd"/>
      <w:r>
        <w:t>]</w:t>
      </w:r>
    </w:p>
    <w:p w14:paraId="6A12B824" w14:textId="33EA798F" w:rsidR="006A7CAF" w:rsidRPr="008914F8" w:rsidRDefault="00F2120C" w:rsidP="00F2120C">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401F19D3" w14:textId="77777777" w:rsidR="00F2120C" w:rsidRDefault="00F2120C" w:rsidP="00F2120C">
      <w:pPr>
        <w:pStyle w:val="Heading2"/>
      </w:pPr>
      <w:r>
        <w:t>NHTSA les Recuerda a los Conductores esta Temporada Navideña:</w:t>
      </w:r>
    </w:p>
    <w:p w14:paraId="1B8CEB6B" w14:textId="042E9849" w:rsidR="00F8176D" w:rsidRPr="00F2120C" w:rsidRDefault="00F2120C" w:rsidP="00F2120C">
      <w:pPr>
        <w:pStyle w:val="Heading2"/>
      </w:pPr>
      <w:r w:rsidRPr="00F2120C">
        <w:t xml:space="preserve">Manejar Entonado es Manejar Borracho </w:t>
      </w:r>
    </w:p>
    <w:p w14:paraId="04E77253" w14:textId="77777777" w:rsidR="00F8176D" w:rsidRPr="00F8176D" w:rsidRDefault="00F8176D" w:rsidP="00990501">
      <w:pPr>
        <w:spacing w:after="0"/>
        <w:jc w:val="center"/>
        <w:rPr>
          <w:i/>
          <w:iCs/>
        </w:rPr>
      </w:pPr>
    </w:p>
    <w:p w14:paraId="4D8502CF" w14:textId="5D13666F" w:rsidR="006B50AE" w:rsidRDefault="006A7CAF" w:rsidP="00852D69">
      <w:pPr>
        <w:rPr>
          <w:i/>
        </w:rPr>
      </w:pPr>
      <w:commentRangeStart w:id="1"/>
      <w:r w:rsidRPr="008C3ACE">
        <w:rPr>
          <w:b/>
        </w:rPr>
        <w:t>[</w:t>
      </w:r>
      <w:r w:rsidR="00F2120C" w:rsidRPr="00F2120C">
        <w:rPr>
          <w:b/>
        </w:rPr>
        <w:t>Ciudad,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99430539"/>
      <w:r w:rsidR="00802016" w:rsidRPr="00802016">
        <w:rPr>
          <w:noProof/>
        </w:rPr>
        <w:t>La temporada navideña trae celebraciones y el aumento de tráfico a todas horas, lo que exige priorizar conductas de conducción seguras a lo largo de esta época festiva. La Administración Nacional de Seguridad del Tráfico en las Carreteras (NHTSA) del Departamento de Transporte de los Estados Unidos</w:t>
      </w:r>
      <w:bookmarkEnd w:id="2"/>
      <w:r w:rsidR="00443224" w:rsidRPr="00280FBC">
        <w:rPr>
          <w:noProof/>
        </w:rPr>
        <w:t xml:space="preserve"> </w:t>
      </w:r>
      <w:bookmarkStart w:id="3" w:name="_Hlk199430571"/>
      <w:commentRangeStart w:id="4"/>
      <w:r w:rsidR="00802016" w:rsidRPr="00802016">
        <w:rPr>
          <w:noProof/>
        </w:rPr>
        <w:t>les recuerda</w:t>
      </w:r>
      <w:commentRangeEnd w:id="4"/>
      <w:r w:rsidR="006900D7">
        <w:rPr>
          <w:rStyle w:val="CommentReference"/>
        </w:rPr>
        <w:commentReference w:id="4"/>
      </w:r>
      <w:r w:rsidR="006B50AE">
        <w:rPr>
          <w:noProof/>
        </w:rPr>
        <w:t xml:space="preserve"> </w:t>
      </w:r>
      <w:r w:rsidR="00802016" w:rsidRPr="00802016">
        <w:rPr>
          <w:noProof/>
        </w:rPr>
        <w:t xml:space="preserve">a los conductores sobre el peligro de manejar bajo los efectos del alcohol y la obligación que tienen de no hacerlo. Ayude a NHTSA y a </w:t>
      </w:r>
      <w:r w:rsidR="00802016" w:rsidRPr="00802016">
        <w:rPr>
          <w:b/>
          <w:bCs/>
          <w:noProof/>
        </w:rPr>
        <w:t>[Organización Local/Estatal]</w:t>
      </w:r>
      <w:r w:rsidR="00802016" w:rsidRPr="00802016">
        <w:rPr>
          <w:noProof/>
        </w:rPr>
        <w:t xml:space="preserve"> a proteger </w:t>
      </w:r>
      <w:r w:rsidR="00802016" w:rsidRPr="00802016">
        <w:rPr>
          <w:b/>
          <w:bCs/>
          <w:noProof/>
        </w:rPr>
        <w:t>[Comunidad]</w:t>
      </w:r>
      <w:r w:rsidR="00802016" w:rsidRPr="00802016">
        <w:rPr>
          <w:noProof/>
        </w:rPr>
        <w:t xml:space="preserve"> comprometiéndose a seguir y a compartir este mensaje importante: </w:t>
      </w:r>
      <w:r w:rsidR="00802016" w:rsidRPr="00802016">
        <w:rPr>
          <w:i/>
          <w:iCs/>
          <w:noProof/>
        </w:rPr>
        <w:t>Manejar Entonado es Manejar Borracho</w:t>
      </w:r>
      <w:r w:rsidR="00AF66AC">
        <w:rPr>
          <w:i/>
        </w:rPr>
        <w:t>.</w:t>
      </w:r>
    </w:p>
    <w:p w14:paraId="16C44A87" w14:textId="76D1AF08" w:rsidR="005044C4" w:rsidRPr="00EA308C" w:rsidRDefault="00802016" w:rsidP="005354E4">
      <w:pPr>
        <w:rPr>
          <w:noProof/>
        </w:rPr>
      </w:pPr>
      <w:commentRangeStart w:id="5"/>
      <w:r w:rsidRPr="00802016">
        <w:rPr>
          <w:noProof/>
        </w:rPr>
        <w:t>Manejar bajo los efectos del alcohol es ilegal y un comportamiento peligroso que afecta a miles de personas en los Estados Unidos, especialmente durante las navidades y otras temporadas festivas. En el mes de diciembre, entre los años 2019-2023, 4,931 personas murieron en choques de tráfico que involucraron a una persona que manejaba bajo los efectos del alcohol, con una concentración de alcohol en la sangre (BAC) de .08 o superior. Solo en diciembre de 2023, hubo 1,038 fatalidades en choques que involucraron a un conductor bajo los efectos del alcohol, y en 697 de estos choques, uno de los conductores involucrados tenía un BAC de casi el doble del límite legal en la mayoría de los estados. Los conductores hombres (22%) tuvieron más probabilidades de estar involucrados en choques fatales causados por la conducción bajo los efectos del alcohol que las mujeres conductoras (18%). Los conductores jóvenes, entre 21 y 34 años, representaron el porcentaje más alto (27%) de conductores envueltos en choques fatales causados por el manejo bajo los efectos del alcohol, seguidos por los conductores entre 35 y 44 años</w:t>
      </w:r>
      <w:r w:rsidR="005E4C4C">
        <w:rPr>
          <w:noProof/>
        </w:rPr>
        <w:t xml:space="preserve"> </w:t>
      </w:r>
      <w:r w:rsidR="00934F68">
        <w:rPr>
          <w:noProof/>
        </w:rPr>
        <w:t>(24%).</w:t>
      </w:r>
      <w:commentRangeEnd w:id="5"/>
      <w:r w:rsidR="0086377E">
        <w:rPr>
          <w:rStyle w:val="CommentReference"/>
        </w:rPr>
        <w:commentReference w:id="5"/>
      </w:r>
      <w:r w:rsidR="00934F68">
        <w:rPr>
          <w:noProof/>
        </w:rPr>
        <w:t xml:space="preserve"> </w:t>
      </w:r>
    </w:p>
    <w:p w14:paraId="701B6681" w14:textId="0E4171F5" w:rsidR="00A42C6A" w:rsidRPr="0086377E" w:rsidRDefault="00FC7A02" w:rsidP="00EA308C">
      <w:pPr>
        <w:rPr>
          <w:noProof/>
        </w:rPr>
      </w:pPr>
      <w:commentRangeStart w:id="6"/>
      <w:r>
        <w:rPr>
          <w:noProof/>
        </w:rPr>
        <w:t>“</w:t>
      </w:r>
      <w:r w:rsidR="00802016" w:rsidRPr="00802016">
        <w:rPr>
          <w:noProof/>
        </w:rPr>
        <w:t>Si bien la temporada navideña es un tiempo de alegría y unidad, la decisión irresponsable ―</w:t>
      </w:r>
      <w:r w:rsidR="007B654E">
        <w:rPr>
          <w:noProof/>
        </w:rPr>
        <w:t xml:space="preserve"> </w:t>
      </w:r>
      <w:r w:rsidR="00802016" w:rsidRPr="00802016">
        <w:rPr>
          <w:noProof/>
        </w:rPr>
        <w:t>y extremadamente peligrosa</w:t>
      </w:r>
      <w:r w:rsidR="007B654E">
        <w:rPr>
          <w:noProof/>
        </w:rPr>
        <w:t xml:space="preserve"> </w:t>
      </w:r>
      <w:r w:rsidR="00802016" w:rsidRPr="00802016">
        <w:rPr>
          <w:noProof/>
        </w:rPr>
        <w:t xml:space="preserve">― de manejar bajo los efectos del alcohol destruye vidas y acaba con las celebraciones navideñas en un instante”, dijo </w:t>
      </w:r>
      <w:r w:rsidR="00802016" w:rsidRPr="00802016">
        <w:rPr>
          <w:b/>
          <w:bCs/>
          <w:noProof/>
        </w:rPr>
        <w:t>[Funcionario Local]</w:t>
      </w:r>
      <w:r w:rsidR="00802016" w:rsidRPr="00802016">
        <w:rPr>
          <w:noProof/>
        </w:rPr>
        <w:t xml:space="preserve">. Salvar vidas comienza con el compromiso de manejar sobrio o de asegurar un viaje seguro a casa. Conducir bajo los efectos del alcohol, incluso con solo sentirse entonado, pone en peligro a todos los usuarios de las carreteras. Para algunas personas, incluso un solo trago es demasiado para conducir de forma segura. Nos unimos con NHTSA para difundir el mensaje: Manejar Entonado es Manejar Borracho”, dijo </w:t>
      </w:r>
      <w:r w:rsidR="00802016" w:rsidRPr="00495AC1">
        <w:rPr>
          <w:b/>
          <w:bCs/>
          <w:noProof/>
        </w:rPr>
        <w:t>[él/ella</w:t>
      </w:r>
      <w:r w:rsidR="0086377E">
        <w:rPr>
          <w:b/>
          <w:bCs/>
          <w:noProof/>
        </w:rPr>
        <w:t>]</w:t>
      </w:r>
      <w:commentRangeEnd w:id="6"/>
      <w:r w:rsidR="0086377E">
        <w:rPr>
          <w:rStyle w:val="CommentReference"/>
        </w:rPr>
        <w:commentReference w:id="6"/>
      </w:r>
      <w:r w:rsidR="0086377E">
        <w:rPr>
          <w:noProof/>
        </w:rPr>
        <w:t>.</w:t>
      </w:r>
    </w:p>
    <w:p w14:paraId="139C5894" w14:textId="7AF78A6D" w:rsidR="00103797" w:rsidRPr="00103797" w:rsidRDefault="00802016" w:rsidP="00103797">
      <w:pPr>
        <w:pStyle w:val="NormalWeb"/>
        <w:rPr>
          <w:rFonts w:ascii="Trebuchet MS" w:eastAsia="Calibri" w:hAnsi="Trebuchet MS"/>
          <w:noProof/>
          <w:sz w:val="22"/>
          <w:szCs w:val="22"/>
        </w:rPr>
      </w:pPr>
      <w:r w:rsidRPr="00802016">
        <w:rPr>
          <w:rFonts w:ascii="Trebuchet MS" w:eastAsia="Calibri" w:hAnsi="Trebuchet MS"/>
          <w:noProof/>
          <w:sz w:val="22"/>
          <w:szCs w:val="22"/>
        </w:rPr>
        <w:t xml:space="preserve">Los conductores deben mantenerse seguros durante la temporada navideña y planificar con anticipación si planean beber alcohol. No deben esperar hasta que hayan estado bebiendo para averiguar cómo llegar a algún lugar. Estar bajo los efectos del alcohol nubla el juicio de </w:t>
      </w:r>
      <w:r w:rsidRPr="00802016">
        <w:rPr>
          <w:rFonts w:ascii="Trebuchet MS" w:eastAsia="Calibri" w:hAnsi="Trebuchet MS"/>
          <w:noProof/>
          <w:sz w:val="22"/>
          <w:szCs w:val="22"/>
        </w:rPr>
        <w:lastRenderedPageBreak/>
        <w:t>una persona. Los conductores deben designar a un conductor sobrio o llamar a un taxi o a un servicio de viaje compartido para un viaje seguro a casa</w:t>
      </w:r>
      <w:commentRangeStart w:id="7"/>
      <w:r w:rsidR="00103797" w:rsidRPr="00103797">
        <w:rPr>
          <w:rFonts w:ascii="Trebuchet MS" w:eastAsia="Calibri" w:hAnsi="Trebuchet MS"/>
          <w:noProof/>
          <w:sz w:val="22"/>
          <w:szCs w:val="22"/>
        </w:rPr>
        <w:t>.</w:t>
      </w:r>
      <w:commentRangeEnd w:id="7"/>
      <w:r w:rsidR="006900D7">
        <w:rPr>
          <w:rStyle w:val="CommentReference"/>
          <w:rFonts w:ascii="Trebuchet MS" w:eastAsia="Calibri" w:hAnsi="Trebuchet MS"/>
        </w:rPr>
        <w:commentReference w:id="7"/>
      </w:r>
    </w:p>
    <w:p w14:paraId="010A3DCC" w14:textId="0E6796C8" w:rsidR="003B0A8C" w:rsidRDefault="00802016" w:rsidP="00802016">
      <w:pPr>
        <w:pStyle w:val="NormalWeb"/>
        <w:rPr>
          <w:rFonts w:ascii="Trebuchet MS" w:eastAsia="Calibri" w:hAnsi="Trebuchet MS"/>
          <w:noProof/>
          <w:sz w:val="22"/>
          <w:szCs w:val="22"/>
        </w:rPr>
      </w:pPr>
      <w:r w:rsidRPr="00802016">
        <w:rPr>
          <w:rFonts w:ascii="Trebuchet MS" w:eastAsia="Calibri" w:hAnsi="Trebuchet MS"/>
          <w:noProof/>
          <w:sz w:val="22"/>
          <w:szCs w:val="22"/>
        </w:rPr>
        <w:t>Si un conductor se siente incapaz de manejar, debe entregarle las llaves a un conductor sobrio para que esa persona pueda llevarlo a casa de forma segura. Cuando un amigo ha estado bebiendo alcohol y está considerando manejar, los amigos tienen que ser proactivos: deben quitarle las llaves y ayudarlo a llegar a casa de forma segura. Si ve a alguien conduciendo bajo los efectos del alcohol, comuníquese</w:t>
      </w:r>
      <w:r w:rsidR="00103797" w:rsidRPr="00103797">
        <w:rPr>
          <w:rFonts w:ascii="Trebuchet MS" w:eastAsia="Calibri" w:hAnsi="Trebuchet MS"/>
          <w:noProof/>
          <w:sz w:val="22"/>
          <w:szCs w:val="22"/>
        </w:rPr>
        <w:t xml:space="preserve"> </w:t>
      </w:r>
      <w:commentRangeStart w:id="8"/>
      <w:r w:rsidRPr="00802016">
        <w:rPr>
          <w:rFonts w:ascii="Trebuchet MS" w:eastAsia="Calibri" w:hAnsi="Trebuchet MS"/>
          <w:noProof/>
          <w:sz w:val="22"/>
          <w:szCs w:val="22"/>
        </w:rPr>
        <w:t>con la policía local</w:t>
      </w:r>
      <w:commentRangeEnd w:id="8"/>
      <w:r w:rsidR="006900D7">
        <w:rPr>
          <w:rStyle w:val="CommentReference"/>
          <w:rFonts w:ascii="Trebuchet MS" w:eastAsia="Calibri" w:hAnsi="Trebuchet MS"/>
        </w:rPr>
        <w:commentReference w:id="8"/>
      </w:r>
      <w:r w:rsidR="00103797" w:rsidRPr="00103797">
        <w:rPr>
          <w:rFonts w:ascii="Trebuchet MS" w:eastAsia="Calibri" w:hAnsi="Trebuchet MS"/>
          <w:noProof/>
          <w:sz w:val="22"/>
          <w:szCs w:val="22"/>
        </w:rPr>
        <w:t>.</w:t>
      </w:r>
    </w:p>
    <w:p w14:paraId="05D5BBC1" w14:textId="66BEF9F9" w:rsidR="00FC32AD" w:rsidRDefault="00802016" w:rsidP="00FC32AD">
      <w:pPr>
        <w:pStyle w:val="NormalWeb"/>
        <w:rPr>
          <w:rFonts w:ascii="Trebuchet MS" w:eastAsia="Calibri" w:hAnsi="Trebuchet MS"/>
          <w:noProof/>
          <w:sz w:val="22"/>
          <w:szCs w:val="22"/>
        </w:rPr>
      </w:pPr>
      <w:r w:rsidRPr="00802016">
        <w:rPr>
          <w:rFonts w:ascii="Trebuchet MS" w:eastAsia="Calibri" w:hAnsi="Trebuchet MS"/>
          <w:noProof/>
          <w:sz w:val="22"/>
          <w:szCs w:val="22"/>
        </w:rPr>
        <w:t xml:space="preserve">Para más información sobre el manejo bajo los efectos del alcohol, visite: </w:t>
      </w:r>
      <w:hyperlink r:id="rId12" w:history="1">
        <w:r w:rsidRPr="00F62099">
          <w:rPr>
            <w:rStyle w:val="Hyperlink"/>
            <w:rFonts w:ascii="Trebuchet MS" w:eastAsia="Calibri" w:hAnsi="Trebuchet MS"/>
            <w:noProof/>
            <w:sz w:val="22"/>
            <w:szCs w:val="22"/>
          </w:rPr>
          <w:t>www.nhtsa.gov/es/conducir-de-forma-riesgosa/manejar-borracho</w:t>
        </w:r>
      </w:hyperlink>
      <w:r>
        <w:rPr>
          <w:rFonts w:ascii="Trebuchet MS" w:eastAsia="Calibri" w:hAnsi="Trebuchet MS"/>
          <w:noProof/>
          <w:sz w:val="22"/>
          <w:szCs w:val="22"/>
        </w:rPr>
        <w:t>.</w:t>
      </w:r>
    </w:p>
    <w:p w14:paraId="3450E4E9" w14:textId="43E3663B" w:rsidR="00A46F85" w:rsidRPr="008B056B" w:rsidRDefault="00103797" w:rsidP="006B5B48">
      <w:pPr>
        <w:pStyle w:val="NormalWeb"/>
        <w:jc w:val="center"/>
        <w:rPr>
          <w:rFonts w:ascii="Trebuchet MS" w:eastAsia="Calibri" w:hAnsi="Trebuchet MS"/>
          <w:noProof/>
          <w:sz w:val="22"/>
          <w:szCs w:val="22"/>
        </w:rPr>
      </w:pPr>
      <w:r w:rsidRPr="00103797">
        <w:rPr>
          <w:rFonts w:ascii="Trebuchet MS" w:eastAsia="Calibri" w:hAnsi="Trebuchet MS"/>
          <w:noProof/>
          <w:sz w:val="22"/>
          <w:szCs w:val="22"/>
        </w:rPr>
        <w:t>###</w:t>
      </w:r>
      <w:bookmarkEnd w:id="3"/>
    </w:p>
    <w:sectPr w:rsidR="00A46F85" w:rsidRPr="008B056B" w:rsidSect="00540784">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4" w:author="Author" w:date="2025-06-23T13:21:00Z" w:initials="A">
    <w:p w14:paraId="534D2766" w14:textId="77777777" w:rsidR="00495743" w:rsidRDefault="006900D7" w:rsidP="00495743">
      <w:pPr>
        <w:pStyle w:val="CommentText"/>
      </w:pPr>
      <w:r>
        <w:rPr>
          <w:rStyle w:val="CommentReference"/>
        </w:rPr>
        <w:annotationRef/>
      </w:r>
      <w:r w:rsidR="00495743">
        <w:t>Option: You can include your state/location organization name too:</w:t>
      </w:r>
      <w:r w:rsidR="00495743">
        <w:br/>
      </w:r>
      <w:r w:rsidR="00495743">
        <w:rPr>
          <w:lang w:val="es-US"/>
        </w:rPr>
        <w:t>La Administración Nacional de Seguridad del Tráfico en las Carreteras (NHTSA) del Departamento de Transporte de los Estados Unidos</w:t>
      </w:r>
      <w:r w:rsidR="00495743">
        <w:t xml:space="preserve"> y {</w:t>
      </w:r>
      <w:r w:rsidR="00495743">
        <w:rPr>
          <w:color w:val="000000"/>
          <w:lang w:val="es-US"/>
        </w:rPr>
        <w:t>Organización Local/Estado</w:t>
      </w:r>
      <w:r w:rsidR="00495743">
        <w:t xml:space="preserve">} </w:t>
      </w:r>
      <w:r w:rsidR="00495743">
        <w:rPr>
          <w:lang w:val="es-US"/>
        </w:rPr>
        <w:t>les recuerdan</w:t>
      </w:r>
      <w:r w:rsidR="00495743">
        <w:t>...</w:t>
      </w:r>
    </w:p>
  </w:comment>
  <w:comment w:id="5" w:author="Author" w:date="2025-06-23T13:14:00Z" w:initials="A">
    <w:p w14:paraId="1DD922F3" w14:textId="7D36CFCA" w:rsidR="0086377E" w:rsidRDefault="0086377E" w:rsidP="0086377E">
      <w:pPr>
        <w:pStyle w:val="CommentText"/>
      </w:pPr>
      <w:r>
        <w:rPr>
          <w:rStyle w:val="CommentReference"/>
        </w:rPr>
        <w:annotationRef/>
      </w:r>
      <w:r>
        <w:t xml:space="preserve">Localize: We encourage you to insert your local/state statistics related to this topic. </w:t>
      </w:r>
    </w:p>
    <w:p w14:paraId="4C2D524D" w14:textId="77777777" w:rsidR="0086377E" w:rsidRDefault="0086377E" w:rsidP="0086377E">
      <w:pPr>
        <w:pStyle w:val="CommentText"/>
      </w:pPr>
      <w:r>
        <w:t xml:space="preserve">If using these national statistics, please check for any updated stats at </w:t>
      </w:r>
      <w:hyperlink r:id="rId1" w:anchor="1661" w:history="1">
        <w:r w:rsidRPr="00645D93">
          <w:rPr>
            <w:rStyle w:val="Hyperlink"/>
          </w:rPr>
          <w:t>https://www.trafficsafetymarketing.gov/safety-topics/drunk-driving#1661</w:t>
        </w:r>
      </w:hyperlink>
    </w:p>
  </w:comment>
  <w:comment w:id="6" w:author="Author" w:date="2025-06-23T13:11:00Z" w:initials="A">
    <w:p w14:paraId="336C16A9" w14:textId="1CD5CEA0" w:rsidR="0086377E" w:rsidRDefault="0086377E" w:rsidP="0086377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5-06-23T13:18:00Z" w:initials="A">
    <w:p w14:paraId="5589AE6E" w14:textId="77777777" w:rsidR="006900D7" w:rsidRDefault="006900D7" w:rsidP="006900D7">
      <w:pPr>
        <w:pStyle w:val="CommentText"/>
      </w:pPr>
      <w:r>
        <w:rPr>
          <w:rStyle w:val="CommentReference"/>
        </w:rPr>
        <w:annotationRef/>
      </w:r>
      <w:r>
        <w:t>Option: If your community has sober ride program, insert that information here.</w:t>
      </w:r>
    </w:p>
  </w:comment>
  <w:comment w:id="8" w:author="Author" w:date="2025-06-23T13:18:00Z" w:initials="A">
    <w:p w14:paraId="1D27FF10" w14:textId="77777777" w:rsidR="006900D7" w:rsidRDefault="006900D7" w:rsidP="006900D7">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34D2766" w15:done="0"/>
  <w15:commentEx w15:paraId="4C2D524D" w15:done="0"/>
  <w15:commentEx w15:paraId="336C16A9" w15:done="0"/>
  <w15:commentEx w15:paraId="5589AE6E" w15:done="0"/>
  <w15:commentEx w15:paraId="1D27F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C03D36E" w16cex:dateUtc="2025-06-23T17:21:00Z"/>
  <w16cex:commentExtensible w16cex:durableId="2C03D1A4" w16cex:dateUtc="2025-06-23T17:14:00Z"/>
  <w16cex:commentExtensible w16cex:durableId="2C03D115" w16cex:dateUtc="2025-06-23T17:11:00Z"/>
  <w16cex:commentExtensible w16cex:durableId="2C03D28D" w16cex:dateUtc="2025-06-23T17:18:00Z"/>
  <w16cex:commentExtensible w16cex:durableId="2C03D2B8" w16cex:dateUtc="2025-06-23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34D2766" w16cid:durableId="2C03D36E"/>
  <w16cid:commentId w16cid:paraId="4C2D524D" w16cid:durableId="2C03D1A4"/>
  <w16cid:commentId w16cid:paraId="336C16A9" w16cid:durableId="2C03D115"/>
  <w16cid:commentId w16cid:paraId="5589AE6E" w16cid:durableId="2C03D28D"/>
  <w16cid:commentId w16cid:paraId="1D27FF10" w16cid:durableId="2C03D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CDAB" w14:textId="77777777" w:rsidR="00092CDD" w:rsidRDefault="00092CDD" w:rsidP="00901CE9">
      <w:pPr>
        <w:spacing w:after="0" w:line="240" w:lineRule="auto"/>
      </w:pPr>
      <w:r>
        <w:separator/>
      </w:r>
    </w:p>
  </w:endnote>
  <w:endnote w:type="continuationSeparator" w:id="0">
    <w:p w14:paraId="2F6EC181" w14:textId="77777777" w:rsidR="00092CDD" w:rsidRDefault="00092CD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25FFB1A3" w:rsidR="008D699B" w:rsidRPr="0081346C" w:rsidRDefault="008B056B" w:rsidP="0081346C">
    <w:pPr>
      <w:pStyle w:val="Footer"/>
    </w:pPr>
    <w:r>
      <w:t>16681</w:t>
    </w:r>
    <w:r w:rsidR="00F2120C">
      <w:t>j</w:t>
    </w:r>
    <w:r w:rsidR="008D699B" w:rsidRPr="0081346C">
      <w:t>-</w:t>
    </w:r>
    <w:r w:rsidR="00BD2E91">
      <w:t>0</w:t>
    </w:r>
    <w:r w:rsidR="00F2120C">
      <w:t>812</w:t>
    </w:r>
    <w:r>
      <w:t>25</w:t>
    </w:r>
    <w:r w:rsidR="008D699B" w:rsidRPr="0081346C">
      <w:t>-</w:t>
    </w:r>
    <w:r>
      <w:t>v</w:t>
    </w:r>
    <w:r w:rsidR="00E454C3">
      <w:t>1</w:t>
    </w:r>
    <w:r w:rsidR="00495AC1">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28FC" w14:textId="77777777" w:rsidR="00092CDD" w:rsidRDefault="00092CDD" w:rsidP="00901CE9">
      <w:pPr>
        <w:spacing w:after="0" w:line="240" w:lineRule="auto"/>
      </w:pPr>
      <w:r>
        <w:separator/>
      </w:r>
    </w:p>
  </w:footnote>
  <w:footnote w:type="continuationSeparator" w:id="0">
    <w:p w14:paraId="01B657CF" w14:textId="77777777" w:rsidR="00092CDD" w:rsidRDefault="00092CD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8852094" w:rsidR="00B622BF" w:rsidRDefault="004E30F1" w:rsidP="004E30F1">
    <w:pPr>
      <w:pStyle w:val="Header"/>
      <w:tabs>
        <w:tab w:val="left" w:pos="7920"/>
      </w:tabs>
    </w:pPr>
    <w:r>
      <w:tab/>
    </w:r>
    <w:r w:rsidR="00C86EC8" w:rsidRPr="00F53F3B">
      <w:rPr>
        <w:rFonts w:ascii="Times New Roman" w:eastAsiaTheme="minorHAnsi" w:hAnsi="Times New Roman"/>
        <w:noProof/>
        <w:sz w:val="20"/>
        <w:szCs w:val="20"/>
        <w14:ligatures w14:val="standardContextual"/>
      </w:rPr>
      <w:drawing>
        <wp:inline distT="0" distB="0" distL="0" distR="0" wp14:anchorId="4AB4D44C" wp14:editId="0BB82E92">
          <wp:extent cx="1569588" cy="844550"/>
          <wp:effectExtent l="0" t="0" r="0" b="0"/>
          <wp:docPr id="1552186778" name="Picture 1" descr="Manejar Entonado es Manejar Borrach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2186778" name="Picture 1" descr="Manejar Entonado es Manejar Borracho"/>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762" cy="845182"/>
                  </a:xfrm>
                  <a:prstGeom prst="rect">
                    <a:avLst/>
                  </a:prstGeom>
                  <a:noFill/>
                  <a:ln>
                    <a:noFill/>
                  </a:ln>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33B9"/>
    <w:rsid w:val="000560FC"/>
    <w:rsid w:val="000663F2"/>
    <w:rsid w:val="00071FEA"/>
    <w:rsid w:val="00073C2C"/>
    <w:rsid w:val="00083BE6"/>
    <w:rsid w:val="0009011E"/>
    <w:rsid w:val="00092CDD"/>
    <w:rsid w:val="000B5084"/>
    <w:rsid w:val="000B68CE"/>
    <w:rsid w:val="000E4C0B"/>
    <w:rsid w:val="000F078A"/>
    <w:rsid w:val="00100A2D"/>
    <w:rsid w:val="00103797"/>
    <w:rsid w:val="001148AE"/>
    <w:rsid w:val="0012035E"/>
    <w:rsid w:val="00126C6B"/>
    <w:rsid w:val="0012742E"/>
    <w:rsid w:val="00137016"/>
    <w:rsid w:val="00155E36"/>
    <w:rsid w:val="001566F7"/>
    <w:rsid w:val="00161F42"/>
    <w:rsid w:val="001623AE"/>
    <w:rsid w:val="00167F2B"/>
    <w:rsid w:val="00180E4F"/>
    <w:rsid w:val="00182C20"/>
    <w:rsid w:val="00182C32"/>
    <w:rsid w:val="00183C21"/>
    <w:rsid w:val="001914AA"/>
    <w:rsid w:val="001937F0"/>
    <w:rsid w:val="001947D1"/>
    <w:rsid w:val="001A158A"/>
    <w:rsid w:val="001A58A2"/>
    <w:rsid w:val="001A673F"/>
    <w:rsid w:val="001B2912"/>
    <w:rsid w:val="001C222B"/>
    <w:rsid w:val="001D0393"/>
    <w:rsid w:val="001E692F"/>
    <w:rsid w:val="001F0607"/>
    <w:rsid w:val="001F5595"/>
    <w:rsid w:val="00205F4F"/>
    <w:rsid w:val="002116C9"/>
    <w:rsid w:val="0021528E"/>
    <w:rsid w:val="00230333"/>
    <w:rsid w:val="0026181F"/>
    <w:rsid w:val="002630DD"/>
    <w:rsid w:val="00270B4E"/>
    <w:rsid w:val="002728E8"/>
    <w:rsid w:val="00275D9F"/>
    <w:rsid w:val="00280FBC"/>
    <w:rsid w:val="00290F05"/>
    <w:rsid w:val="00295062"/>
    <w:rsid w:val="002A4383"/>
    <w:rsid w:val="002A47DD"/>
    <w:rsid w:val="002A6AAF"/>
    <w:rsid w:val="002B4917"/>
    <w:rsid w:val="002B66C6"/>
    <w:rsid w:val="002C5FF8"/>
    <w:rsid w:val="002C65E9"/>
    <w:rsid w:val="002D4B3F"/>
    <w:rsid w:val="002D550E"/>
    <w:rsid w:val="002F2C19"/>
    <w:rsid w:val="00301453"/>
    <w:rsid w:val="00301772"/>
    <w:rsid w:val="003067FA"/>
    <w:rsid w:val="0032025F"/>
    <w:rsid w:val="00343E03"/>
    <w:rsid w:val="00352A56"/>
    <w:rsid w:val="003572FD"/>
    <w:rsid w:val="00385174"/>
    <w:rsid w:val="003A23CA"/>
    <w:rsid w:val="003A472A"/>
    <w:rsid w:val="003A736D"/>
    <w:rsid w:val="003B0A8C"/>
    <w:rsid w:val="003B1CE1"/>
    <w:rsid w:val="003C0B3E"/>
    <w:rsid w:val="003C618E"/>
    <w:rsid w:val="003D2D80"/>
    <w:rsid w:val="003E69AA"/>
    <w:rsid w:val="003F3BFE"/>
    <w:rsid w:val="003F5207"/>
    <w:rsid w:val="00410177"/>
    <w:rsid w:val="004238D6"/>
    <w:rsid w:val="004334E5"/>
    <w:rsid w:val="00443224"/>
    <w:rsid w:val="0044490E"/>
    <w:rsid w:val="004543F7"/>
    <w:rsid w:val="00457F82"/>
    <w:rsid w:val="00463D8B"/>
    <w:rsid w:val="00463E16"/>
    <w:rsid w:val="00466BC8"/>
    <w:rsid w:val="00490450"/>
    <w:rsid w:val="004944B0"/>
    <w:rsid w:val="0049537A"/>
    <w:rsid w:val="00495743"/>
    <w:rsid w:val="00495AC1"/>
    <w:rsid w:val="004A0FF7"/>
    <w:rsid w:val="004A1965"/>
    <w:rsid w:val="004A3B66"/>
    <w:rsid w:val="004B6A96"/>
    <w:rsid w:val="004B72A5"/>
    <w:rsid w:val="004C06B4"/>
    <w:rsid w:val="004D1EC0"/>
    <w:rsid w:val="004D21EE"/>
    <w:rsid w:val="004D77A2"/>
    <w:rsid w:val="004E1C20"/>
    <w:rsid w:val="004E30F1"/>
    <w:rsid w:val="004F7615"/>
    <w:rsid w:val="004F7E90"/>
    <w:rsid w:val="005044C4"/>
    <w:rsid w:val="00510A80"/>
    <w:rsid w:val="00512BFB"/>
    <w:rsid w:val="00515528"/>
    <w:rsid w:val="00515EB3"/>
    <w:rsid w:val="005326CD"/>
    <w:rsid w:val="00535398"/>
    <w:rsid w:val="005354E4"/>
    <w:rsid w:val="00537C7B"/>
    <w:rsid w:val="00540784"/>
    <w:rsid w:val="005430D9"/>
    <w:rsid w:val="00550936"/>
    <w:rsid w:val="00565486"/>
    <w:rsid w:val="00567EA0"/>
    <w:rsid w:val="005723E5"/>
    <w:rsid w:val="00590720"/>
    <w:rsid w:val="005918E1"/>
    <w:rsid w:val="005B754B"/>
    <w:rsid w:val="005C3F96"/>
    <w:rsid w:val="005D1E7C"/>
    <w:rsid w:val="005D59E1"/>
    <w:rsid w:val="005E032E"/>
    <w:rsid w:val="005E1C98"/>
    <w:rsid w:val="005E42DD"/>
    <w:rsid w:val="005E4C4C"/>
    <w:rsid w:val="005F10AA"/>
    <w:rsid w:val="00603243"/>
    <w:rsid w:val="00604280"/>
    <w:rsid w:val="00614986"/>
    <w:rsid w:val="00616DF4"/>
    <w:rsid w:val="0062452B"/>
    <w:rsid w:val="00625A39"/>
    <w:rsid w:val="00636AEB"/>
    <w:rsid w:val="006472C0"/>
    <w:rsid w:val="00647440"/>
    <w:rsid w:val="00652822"/>
    <w:rsid w:val="0065461D"/>
    <w:rsid w:val="00654B57"/>
    <w:rsid w:val="00663344"/>
    <w:rsid w:val="0067003C"/>
    <w:rsid w:val="00672251"/>
    <w:rsid w:val="00673C85"/>
    <w:rsid w:val="006900D7"/>
    <w:rsid w:val="00690D2B"/>
    <w:rsid w:val="00691EAE"/>
    <w:rsid w:val="00697610"/>
    <w:rsid w:val="006A7CAF"/>
    <w:rsid w:val="006B2101"/>
    <w:rsid w:val="006B50AE"/>
    <w:rsid w:val="006B5B48"/>
    <w:rsid w:val="006D0E43"/>
    <w:rsid w:val="006D2183"/>
    <w:rsid w:val="006D3CC3"/>
    <w:rsid w:val="006D49FC"/>
    <w:rsid w:val="006E3594"/>
    <w:rsid w:val="006F6E3D"/>
    <w:rsid w:val="00700963"/>
    <w:rsid w:val="00700A0D"/>
    <w:rsid w:val="00717ED5"/>
    <w:rsid w:val="007313BC"/>
    <w:rsid w:val="00741DA1"/>
    <w:rsid w:val="00745570"/>
    <w:rsid w:val="00762A02"/>
    <w:rsid w:val="00764736"/>
    <w:rsid w:val="00767A52"/>
    <w:rsid w:val="0077096D"/>
    <w:rsid w:val="0077399B"/>
    <w:rsid w:val="0079454E"/>
    <w:rsid w:val="007B0035"/>
    <w:rsid w:val="007B04C0"/>
    <w:rsid w:val="007B654E"/>
    <w:rsid w:val="007B6C56"/>
    <w:rsid w:val="007C2723"/>
    <w:rsid w:val="007C44E2"/>
    <w:rsid w:val="007D0DEB"/>
    <w:rsid w:val="007D2D38"/>
    <w:rsid w:val="007D5238"/>
    <w:rsid w:val="007D56B3"/>
    <w:rsid w:val="007E025E"/>
    <w:rsid w:val="007F0F99"/>
    <w:rsid w:val="007F78D6"/>
    <w:rsid w:val="00802016"/>
    <w:rsid w:val="008054C0"/>
    <w:rsid w:val="00811276"/>
    <w:rsid w:val="0081346C"/>
    <w:rsid w:val="00821EB9"/>
    <w:rsid w:val="00824066"/>
    <w:rsid w:val="00830CC3"/>
    <w:rsid w:val="008331B9"/>
    <w:rsid w:val="00834FD7"/>
    <w:rsid w:val="00835FE6"/>
    <w:rsid w:val="008459C9"/>
    <w:rsid w:val="00852D69"/>
    <w:rsid w:val="00853C18"/>
    <w:rsid w:val="00862A45"/>
    <w:rsid w:val="0086377E"/>
    <w:rsid w:val="00867AE3"/>
    <w:rsid w:val="008914F8"/>
    <w:rsid w:val="0089365D"/>
    <w:rsid w:val="008A274B"/>
    <w:rsid w:val="008B056B"/>
    <w:rsid w:val="008B6819"/>
    <w:rsid w:val="008B6C4C"/>
    <w:rsid w:val="008C017F"/>
    <w:rsid w:val="008C149B"/>
    <w:rsid w:val="008C157C"/>
    <w:rsid w:val="008C70EB"/>
    <w:rsid w:val="008D699B"/>
    <w:rsid w:val="008F23E6"/>
    <w:rsid w:val="008F5054"/>
    <w:rsid w:val="008F6B54"/>
    <w:rsid w:val="00901CE9"/>
    <w:rsid w:val="009029E2"/>
    <w:rsid w:val="00903F74"/>
    <w:rsid w:val="00905462"/>
    <w:rsid w:val="00907C38"/>
    <w:rsid w:val="0093417C"/>
    <w:rsid w:val="00934F68"/>
    <w:rsid w:val="0094065D"/>
    <w:rsid w:val="0094496E"/>
    <w:rsid w:val="00946011"/>
    <w:rsid w:val="00956A6E"/>
    <w:rsid w:val="00990501"/>
    <w:rsid w:val="009A0F98"/>
    <w:rsid w:val="009A5F02"/>
    <w:rsid w:val="009B3C93"/>
    <w:rsid w:val="009C0118"/>
    <w:rsid w:val="009C3211"/>
    <w:rsid w:val="009C47C3"/>
    <w:rsid w:val="009D773F"/>
    <w:rsid w:val="009D791D"/>
    <w:rsid w:val="009E2F65"/>
    <w:rsid w:val="009E3F3A"/>
    <w:rsid w:val="009F3460"/>
    <w:rsid w:val="00A015E5"/>
    <w:rsid w:val="00A123DA"/>
    <w:rsid w:val="00A16485"/>
    <w:rsid w:val="00A170E9"/>
    <w:rsid w:val="00A17E51"/>
    <w:rsid w:val="00A209DF"/>
    <w:rsid w:val="00A2568A"/>
    <w:rsid w:val="00A337E6"/>
    <w:rsid w:val="00A337FF"/>
    <w:rsid w:val="00A345FE"/>
    <w:rsid w:val="00A40606"/>
    <w:rsid w:val="00A42C6A"/>
    <w:rsid w:val="00A45633"/>
    <w:rsid w:val="00A46F85"/>
    <w:rsid w:val="00A519A9"/>
    <w:rsid w:val="00A619D7"/>
    <w:rsid w:val="00A77193"/>
    <w:rsid w:val="00A80AFB"/>
    <w:rsid w:val="00A8486C"/>
    <w:rsid w:val="00A90372"/>
    <w:rsid w:val="00A90A9E"/>
    <w:rsid w:val="00AA106A"/>
    <w:rsid w:val="00AA3860"/>
    <w:rsid w:val="00AA4968"/>
    <w:rsid w:val="00AA7274"/>
    <w:rsid w:val="00AB6E41"/>
    <w:rsid w:val="00AC665B"/>
    <w:rsid w:val="00AD3AFD"/>
    <w:rsid w:val="00AE3DBD"/>
    <w:rsid w:val="00AF02A7"/>
    <w:rsid w:val="00AF4148"/>
    <w:rsid w:val="00AF66AC"/>
    <w:rsid w:val="00B03125"/>
    <w:rsid w:val="00B07E83"/>
    <w:rsid w:val="00B101C7"/>
    <w:rsid w:val="00B2048E"/>
    <w:rsid w:val="00B278ED"/>
    <w:rsid w:val="00B331E3"/>
    <w:rsid w:val="00B52313"/>
    <w:rsid w:val="00B622BF"/>
    <w:rsid w:val="00B63986"/>
    <w:rsid w:val="00B7210D"/>
    <w:rsid w:val="00B847AD"/>
    <w:rsid w:val="00B909C9"/>
    <w:rsid w:val="00B9273B"/>
    <w:rsid w:val="00B9470B"/>
    <w:rsid w:val="00B954B9"/>
    <w:rsid w:val="00B9686E"/>
    <w:rsid w:val="00B9701E"/>
    <w:rsid w:val="00BB1112"/>
    <w:rsid w:val="00BB1995"/>
    <w:rsid w:val="00BB3F2E"/>
    <w:rsid w:val="00BC3E07"/>
    <w:rsid w:val="00BD2E91"/>
    <w:rsid w:val="00BD49E6"/>
    <w:rsid w:val="00BE1798"/>
    <w:rsid w:val="00BF0673"/>
    <w:rsid w:val="00C0167F"/>
    <w:rsid w:val="00C031B3"/>
    <w:rsid w:val="00C100B6"/>
    <w:rsid w:val="00C15795"/>
    <w:rsid w:val="00C17E6F"/>
    <w:rsid w:val="00C2206D"/>
    <w:rsid w:val="00C51059"/>
    <w:rsid w:val="00C52DC2"/>
    <w:rsid w:val="00C52F03"/>
    <w:rsid w:val="00C55758"/>
    <w:rsid w:val="00C64E8A"/>
    <w:rsid w:val="00C65274"/>
    <w:rsid w:val="00C8157C"/>
    <w:rsid w:val="00C845E0"/>
    <w:rsid w:val="00C86EC8"/>
    <w:rsid w:val="00C90362"/>
    <w:rsid w:val="00CA1A42"/>
    <w:rsid w:val="00CA6BC5"/>
    <w:rsid w:val="00CA7F0F"/>
    <w:rsid w:val="00CB0908"/>
    <w:rsid w:val="00CB1495"/>
    <w:rsid w:val="00CB1E93"/>
    <w:rsid w:val="00CB4E3B"/>
    <w:rsid w:val="00CC2F66"/>
    <w:rsid w:val="00CC5909"/>
    <w:rsid w:val="00CC63FD"/>
    <w:rsid w:val="00CD4156"/>
    <w:rsid w:val="00CE6109"/>
    <w:rsid w:val="00CE7F96"/>
    <w:rsid w:val="00D001D9"/>
    <w:rsid w:val="00D11077"/>
    <w:rsid w:val="00D2466C"/>
    <w:rsid w:val="00D3792F"/>
    <w:rsid w:val="00D4691D"/>
    <w:rsid w:val="00D5366D"/>
    <w:rsid w:val="00D54169"/>
    <w:rsid w:val="00D55119"/>
    <w:rsid w:val="00D565CC"/>
    <w:rsid w:val="00D63BF5"/>
    <w:rsid w:val="00D648C4"/>
    <w:rsid w:val="00D73166"/>
    <w:rsid w:val="00D9205B"/>
    <w:rsid w:val="00D92417"/>
    <w:rsid w:val="00D92FE1"/>
    <w:rsid w:val="00D93905"/>
    <w:rsid w:val="00D97BF9"/>
    <w:rsid w:val="00DA6436"/>
    <w:rsid w:val="00DD4A9B"/>
    <w:rsid w:val="00DE2078"/>
    <w:rsid w:val="00DE4EF2"/>
    <w:rsid w:val="00DF4444"/>
    <w:rsid w:val="00E043FE"/>
    <w:rsid w:val="00E0492A"/>
    <w:rsid w:val="00E10A4E"/>
    <w:rsid w:val="00E10E17"/>
    <w:rsid w:val="00E14CE6"/>
    <w:rsid w:val="00E2706F"/>
    <w:rsid w:val="00E27CB5"/>
    <w:rsid w:val="00E31AC0"/>
    <w:rsid w:val="00E32AE8"/>
    <w:rsid w:val="00E33C78"/>
    <w:rsid w:val="00E454C3"/>
    <w:rsid w:val="00E53298"/>
    <w:rsid w:val="00E53BEF"/>
    <w:rsid w:val="00E54203"/>
    <w:rsid w:val="00E61E96"/>
    <w:rsid w:val="00E746E2"/>
    <w:rsid w:val="00EA15E0"/>
    <w:rsid w:val="00EA308C"/>
    <w:rsid w:val="00EF50E8"/>
    <w:rsid w:val="00EF6AC1"/>
    <w:rsid w:val="00F00CD9"/>
    <w:rsid w:val="00F01171"/>
    <w:rsid w:val="00F03341"/>
    <w:rsid w:val="00F13512"/>
    <w:rsid w:val="00F2120C"/>
    <w:rsid w:val="00F21C7C"/>
    <w:rsid w:val="00F31429"/>
    <w:rsid w:val="00F41EC0"/>
    <w:rsid w:val="00F44D49"/>
    <w:rsid w:val="00F55C51"/>
    <w:rsid w:val="00F6386B"/>
    <w:rsid w:val="00F66CAC"/>
    <w:rsid w:val="00F71809"/>
    <w:rsid w:val="00F7326D"/>
    <w:rsid w:val="00F81384"/>
    <w:rsid w:val="00F8176D"/>
    <w:rsid w:val="00F83F59"/>
    <w:rsid w:val="00F91B0C"/>
    <w:rsid w:val="00F92466"/>
    <w:rsid w:val="00F935FE"/>
    <w:rsid w:val="00FB08B2"/>
    <w:rsid w:val="00FB2798"/>
    <w:rsid w:val="00FC12B4"/>
    <w:rsid w:val="00FC32AD"/>
    <w:rsid w:val="00FC6F65"/>
    <w:rsid w:val="00FC7A02"/>
    <w:rsid w:val="00FE0C12"/>
    <w:rsid w:val="00FE4E1F"/>
    <w:rsid w:val="00FE7DB6"/>
    <w:rsid w:val="00FE7FEA"/>
    <w:rsid w:val="00FF0F5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B3F2E"/>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F2120C"/>
    <w:pPr>
      <w:spacing w:after="0"/>
      <w:jc w:val="center"/>
      <w:outlineLvl w:val="1"/>
    </w:pPr>
    <w:rPr>
      <w:rFonts w:ascii="Rockwell" w:hAnsi="Rockwell"/>
      <w:b/>
      <w:bCs/>
      <w:i/>
      <w:i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F2120C"/>
    <w:rPr>
      <w:rFonts w:ascii="Rockwell" w:hAnsi="Rockwell"/>
      <w:b/>
      <w:bCs/>
      <w:i/>
      <w:i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1037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 w:id="21406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conducir-de-forma-riesgosa/manejar-borrach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C966-E27C-4A3D-9DFB-57038DC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Buzzed Driving Is Drunk Driving - News Release</vt:lpstr>
    </vt:vector>
  </TitlesOfParts>
  <Company>DOT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 - News Release</dc:title>
  <dc:subject/>
  <dc:creator>Author</dc:creator>
  <cp:keywords>NHTSA, drunk driving, alcohol</cp:keywords>
  <dc:description>drunk-social-norm-winter-holidays-news-release-es-2025-16681-v1</dc:description>
  <cp:lastModifiedBy>Greenbauer, Lynn CTR (NHTSA)</cp:lastModifiedBy>
  <cp:revision>4</cp:revision>
  <dcterms:created xsi:type="dcterms:W3CDTF">2025-08-12T16:28:00Z</dcterms:created>
  <dcterms:modified xsi:type="dcterms:W3CDTF">2025-08-15T12:00:00Z</dcterms:modified>
</cp:coreProperties>
</file>