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1CA1798A" w14:textId="506CD690" w:rsidR="00956289" w:rsidRPr="00B24EB4" w:rsidRDefault="00956289" w:rsidP="00956289">
      <w:pPr>
        <w:spacing w:after="0" w:line="240" w:lineRule="auto"/>
        <w:jc w:val="center"/>
        <w:rPr>
          <w:rFonts w:ascii="Rockwell" w:hAnsi="Rockwell"/>
          <w:b/>
          <w:bCs/>
          <w:sz w:val="24"/>
          <w:szCs w:val="24"/>
        </w:rPr>
      </w:pPr>
      <w:r>
        <w:rPr>
          <w:rFonts w:ascii="Rockwell" w:hAnsi="Rockwell"/>
          <w:b/>
          <w:bCs/>
          <w:sz w:val="24"/>
          <w:szCs w:val="24"/>
        </w:rPr>
        <w:t>Ride Safe on the Roads:</w:t>
      </w:r>
      <w:r>
        <w:rPr>
          <w:rFonts w:ascii="Rockwell" w:hAnsi="Rockwell"/>
          <w:b/>
          <w:bCs/>
          <w:sz w:val="24"/>
          <w:szCs w:val="24"/>
        </w:rPr>
        <w:br/>
      </w:r>
      <w:commentRangeStart w:id="1"/>
      <w:r w:rsidRPr="00B24EB4">
        <w:rPr>
          <w:rFonts w:ascii="Rockwell" w:hAnsi="Rockwell"/>
          <w:b/>
          <w:bCs/>
          <w:sz w:val="24"/>
          <w:szCs w:val="24"/>
        </w:rPr>
        <w:t xml:space="preserve">NHTSA </w:t>
      </w:r>
      <w:r>
        <w:rPr>
          <w:rFonts w:ascii="Rockwell" w:hAnsi="Rockwell"/>
          <w:b/>
          <w:bCs/>
          <w:sz w:val="24"/>
          <w:szCs w:val="24"/>
        </w:rPr>
        <w:t>Urges</w:t>
      </w:r>
      <w:r w:rsidRPr="00B24EB4">
        <w:rPr>
          <w:rFonts w:ascii="Rockwell" w:hAnsi="Rockwell"/>
          <w:b/>
          <w:bCs/>
          <w:sz w:val="24"/>
          <w:szCs w:val="24"/>
        </w:rPr>
        <w:t xml:space="preserve"> </w:t>
      </w:r>
      <w:commentRangeEnd w:id="1"/>
      <w:r>
        <w:rPr>
          <w:rStyle w:val="CommentReference"/>
        </w:rPr>
        <w:commentReference w:id="1"/>
      </w:r>
      <w:r w:rsidR="00B15698">
        <w:rPr>
          <w:rFonts w:ascii="Rockwell" w:hAnsi="Rockwell"/>
          <w:b/>
          <w:bCs/>
          <w:sz w:val="24"/>
          <w:szCs w:val="24"/>
        </w:rPr>
        <w:t xml:space="preserve">Bicyclists to </w:t>
      </w:r>
      <w:r w:rsidR="00993CD5">
        <w:rPr>
          <w:rFonts w:ascii="Rockwell" w:hAnsi="Rockwell"/>
          <w:b/>
          <w:bCs/>
          <w:sz w:val="24"/>
          <w:szCs w:val="24"/>
        </w:rPr>
        <w:t>Practice Safe Habits</w:t>
      </w:r>
    </w:p>
    <w:p w14:paraId="04E77253" w14:textId="77777777" w:rsidR="00F8176D" w:rsidRPr="00F8176D" w:rsidRDefault="00F8176D" w:rsidP="00990501">
      <w:pPr>
        <w:spacing w:after="0"/>
        <w:jc w:val="center"/>
        <w:rPr>
          <w:i/>
          <w:iCs/>
        </w:rPr>
      </w:pPr>
    </w:p>
    <w:p w14:paraId="66739AAA" w14:textId="35B85AF6" w:rsidR="00E94432" w:rsidRDefault="00685188" w:rsidP="00852D69">
      <w:pPr>
        <w:rPr>
          <w:noProof/>
        </w:rPr>
      </w:pPr>
      <w:commentRangeStart w:id="2"/>
      <w:r w:rsidRPr="00685188">
        <w:rPr>
          <w:b/>
          <w:bCs/>
          <w:noProof/>
        </w:rPr>
        <w:t>[City, State]</w:t>
      </w:r>
      <w:commentRangeEnd w:id="2"/>
      <w:r w:rsidRPr="00685188">
        <w:rPr>
          <w:noProof/>
        </w:rPr>
        <w:commentReference w:id="2"/>
      </w:r>
      <w:r w:rsidRPr="00685188">
        <w:rPr>
          <w:noProof/>
        </w:rPr>
        <w:t xml:space="preserve"> —</w:t>
      </w:r>
      <w:r w:rsidR="00BA2A72">
        <w:rPr>
          <w:noProof/>
        </w:rPr>
        <w:t xml:space="preserve"> </w:t>
      </w:r>
      <w:r w:rsidR="001678DB" w:rsidRPr="001678DB">
        <w:t>From children riding to school to older adults staying active and healthy,</w:t>
      </w:r>
      <w:r w:rsidR="00BA2A72">
        <w:t xml:space="preserve"> bicycling is both a pastime and a mode of transportation for thousands of Americans. </w:t>
      </w:r>
      <w:r w:rsidR="00BA2A72" w:rsidRPr="00685188">
        <w:rPr>
          <w:noProof/>
        </w:rPr>
        <w:t xml:space="preserve">The U.S. Department of Transportation’s National Highway Traffic Safety Administration is </w:t>
      </w:r>
      <w:commentRangeStart w:id="3"/>
      <w:r w:rsidR="00BA2A72" w:rsidRPr="00685188">
        <w:rPr>
          <w:noProof/>
        </w:rPr>
        <w:t xml:space="preserve">urging </w:t>
      </w:r>
      <w:commentRangeEnd w:id="3"/>
      <w:r w:rsidR="00BA2A72" w:rsidRPr="00685188">
        <w:rPr>
          <w:noProof/>
        </w:rPr>
        <w:commentReference w:id="3"/>
      </w:r>
      <w:r w:rsidR="00BA2A72" w:rsidRPr="00685188">
        <w:rPr>
          <w:noProof/>
        </w:rPr>
        <w:t>everyone to be alert to keep bicyclists safe.</w:t>
      </w:r>
      <w:r w:rsidR="00BA2A72">
        <w:rPr>
          <w:noProof/>
        </w:rPr>
        <w:t xml:space="preserve"> </w:t>
      </w:r>
      <w:r w:rsidR="00876E72">
        <w:rPr>
          <w:noProof/>
        </w:rPr>
        <w:t xml:space="preserve">It </w:t>
      </w:r>
      <w:r w:rsidR="0072060F">
        <w:rPr>
          <w:noProof/>
        </w:rPr>
        <w:t xml:space="preserve">takes </w:t>
      </w:r>
      <w:r w:rsidR="00E94432">
        <w:rPr>
          <w:noProof/>
        </w:rPr>
        <w:t xml:space="preserve">drivers and bicyclists alike to ensure safety on the roads. </w:t>
      </w:r>
    </w:p>
    <w:p w14:paraId="1E37EFE4" w14:textId="0DA9A931" w:rsidR="00111664" w:rsidRDefault="00111664" w:rsidP="00111664">
      <w:commentRangeStart w:id="4"/>
      <w:r w:rsidRPr="00111664">
        <w:t xml:space="preserve">“It is imperative that we keep our bicyclists safe, as they are an integral part of our communities,” said </w:t>
      </w:r>
      <w:r w:rsidRPr="00111664">
        <w:rPr>
          <w:b/>
          <w:bCs/>
        </w:rPr>
        <w:t>[State/Local Official]</w:t>
      </w:r>
      <w:r w:rsidRPr="00111664">
        <w:t>. “People of all ages use bicycles to commute to school, work, and other activities. Bicyclists, like all road users, have the right to safe streets.</w:t>
      </w:r>
      <w:r w:rsidR="00F62BCA">
        <w:t xml:space="preserve"> We encourage bicyclists to </w:t>
      </w:r>
      <w:r w:rsidR="004B3B2A">
        <w:t>become familiar with area laws, practice safe habits, and always wear a helmet</w:t>
      </w:r>
      <w:r w:rsidRPr="00111664">
        <w:t xml:space="preserve">.” </w:t>
      </w:r>
      <w:commentRangeEnd w:id="4"/>
      <w:r w:rsidRPr="00111664">
        <w:commentReference w:id="4"/>
      </w:r>
    </w:p>
    <w:p w14:paraId="35C3A3F1" w14:textId="0E1363FC" w:rsidR="006631E7" w:rsidRPr="00111664" w:rsidRDefault="006631E7" w:rsidP="006631E7">
      <w:commentRangeStart w:id="5"/>
      <w:r>
        <w:t>In 202</w:t>
      </w:r>
      <w:r w:rsidR="0090287A">
        <w:t>4</w:t>
      </w:r>
      <w:r>
        <w:t>, 1,1</w:t>
      </w:r>
      <w:r w:rsidR="0090287A">
        <w:t>03</w:t>
      </w:r>
      <w:r>
        <w:t xml:space="preserve"> bicyclists were killed and an estimated </w:t>
      </w:r>
      <w:r w:rsidR="0090287A">
        <w:t>52</w:t>
      </w:r>
      <w:r>
        <w:t>,</w:t>
      </w:r>
      <w:r w:rsidR="0090287A">
        <w:t>887</w:t>
      </w:r>
      <w:r>
        <w:t xml:space="preserve"> were injured in traffic crashes.</w:t>
      </w:r>
      <w:r w:rsidR="005E57B9">
        <w:t xml:space="preserve"> </w:t>
      </w:r>
      <w:commentRangeEnd w:id="5"/>
      <w:r w:rsidR="00711D60">
        <w:rPr>
          <w:rStyle w:val="CommentReference"/>
        </w:rPr>
        <w:commentReference w:id="5"/>
      </w:r>
      <w:r w:rsidR="0073629E" w:rsidRPr="0073629E">
        <w:t>Traffic safety is a shared responsibility.</w:t>
      </w:r>
      <w:r w:rsidR="00B100BE">
        <w:t xml:space="preserve"> Vehicle drivers should a</w:t>
      </w:r>
      <w:r w:rsidR="00876E72">
        <w:t>l</w:t>
      </w:r>
      <w:r w:rsidR="00B100BE">
        <w:t>ways give bicyclists plenty of room on the roads</w:t>
      </w:r>
      <w:r w:rsidR="001729FE">
        <w:t>, and bicyclists should always be aware of their surroundings.</w:t>
      </w:r>
    </w:p>
    <w:p w14:paraId="62FACD7A" w14:textId="6326B58D" w:rsidR="00111664" w:rsidRDefault="000D054E" w:rsidP="00111664">
      <w:bookmarkStart w:id="6" w:name="_Hlk189750725"/>
      <w:r>
        <w:t>S</w:t>
      </w:r>
      <w:r w:rsidR="00111664" w:rsidRPr="00111664">
        <w:t xml:space="preserve">tates consider a bicycle a vehicle when it is operated on the road. For this reason, bicyclists are required to follow the same </w:t>
      </w:r>
      <w:r w:rsidR="00DF0D46">
        <w:t xml:space="preserve">traffic </w:t>
      </w:r>
      <w:r w:rsidR="00111664" w:rsidRPr="00111664">
        <w:t>laws as vehicle drivers.</w:t>
      </w:r>
      <w:bookmarkEnd w:id="6"/>
      <w:r w:rsidR="00111664" w:rsidRPr="00111664">
        <w:t xml:space="preserve"> NHTSA and </w:t>
      </w:r>
      <w:r w:rsidR="00111664" w:rsidRPr="00111664">
        <w:rPr>
          <w:b/>
          <w:bCs/>
        </w:rPr>
        <w:t>[State/Local Organization]</w:t>
      </w:r>
      <w:r w:rsidR="00111664" w:rsidRPr="00111664">
        <w:t xml:space="preserve"> offer the following tips </w:t>
      </w:r>
      <w:r w:rsidR="00DF0D46">
        <w:t>to keep bicyclists safe</w:t>
      </w:r>
      <w:r w:rsidR="00876E72">
        <w:t>.</w:t>
      </w:r>
      <w:r w:rsidR="00111664" w:rsidRPr="00111664">
        <w:t xml:space="preserve"> </w:t>
      </w:r>
    </w:p>
    <w:p w14:paraId="7FF652AA" w14:textId="77777777" w:rsidR="00536293" w:rsidRPr="00536293" w:rsidRDefault="00536293" w:rsidP="00536293">
      <w:pPr>
        <w:rPr>
          <w:b/>
          <w:bCs/>
        </w:rPr>
      </w:pPr>
      <w:r w:rsidRPr="00536293">
        <w:rPr>
          <w:b/>
          <w:bCs/>
        </w:rPr>
        <w:t>Tips for Bicyclists — Before Heading Out</w:t>
      </w:r>
    </w:p>
    <w:p w14:paraId="45AFBCE1" w14:textId="77777777" w:rsidR="007A6777" w:rsidRDefault="00536293" w:rsidP="00134A43">
      <w:pPr>
        <w:numPr>
          <w:ilvl w:val="0"/>
          <w:numId w:val="7"/>
        </w:numPr>
        <w:spacing w:after="0"/>
      </w:pPr>
      <w:r w:rsidRPr="00536293">
        <w:t>Ride a correctly fitting bicycle. It is difficult to control a bike if it’s not the right size.</w:t>
      </w:r>
    </w:p>
    <w:p w14:paraId="2C7A03EA" w14:textId="2496BBCF" w:rsidR="00536293" w:rsidRPr="00536293" w:rsidRDefault="00536293" w:rsidP="00134A43">
      <w:pPr>
        <w:numPr>
          <w:ilvl w:val="0"/>
          <w:numId w:val="7"/>
        </w:numPr>
        <w:spacing w:after="0"/>
      </w:pPr>
      <w:r w:rsidRPr="00536293">
        <w:t>In addition to a properly fitting bike helmet, a bicyclist should wear bright clothing during the day and reflective gear at night to make them more visible on the road.</w:t>
      </w:r>
    </w:p>
    <w:p w14:paraId="54326091" w14:textId="67EDEA6B" w:rsidR="00536293" w:rsidRPr="00536293" w:rsidRDefault="00536293" w:rsidP="002A76CA">
      <w:pPr>
        <w:numPr>
          <w:ilvl w:val="0"/>
          <w:numId w:val="7"/>
        </w:numPr>
        <w:spacing w:after="0"/>
      </w:pPr>
      <w:r w:rsidRPr="00536293">
        <w:t>Affix a white front light and red rear light and reflectors to the bicycle for nighttime riding or when visibility is poor.</w:t>
      </w:r>
    </w:p>
    <w:p w14:paraId="0427285D" w14:textId="1FE24030" w:rsidR="00536293" w:rsidRPr="00536293" w:rsidRDefault="00A12F6D" w:rsidP="00536293">
      <w:pPr>
        <w:rPr>
          <w:b/>
          <w:bCs/>
        </w:rPr>
      </w:pPr>
      <w:r>
        <w:rPr>
          <w:b/>
          <w:bCs/>
        </w:rPr>
        <w:br/>
      </w:r>
      <w:r w:rsidR="00536293" w:rsidRPr="00536293">
        <w:rPr>
          <w:b/>
          <w:bCs/>
        </w:rPr>
        <w:t>Tips for Bicyclists — On the Road</w:t>
      </w:r>
    </w:p>
    <w:p w14:paraId="6D442796" w14:textId="77777777" w:rsidR="00536293" w:rsidRPr="00536293" w:rsidRDefault="00536293" w:rsidP="00134A43">
      <w:pPr>
        <w:numPr>
          <w:ilvl w:val="0"/>
          <w:numId w:val="7"/>
        </w:numPr>
        <w:spacing w:after="0"/>
      </w:pPr>
      <w:r w:rsidRPr="00536293">
        <w:t>Drive in the same direction as traffic. Obey street signs, signals, and road markings.</w:t>
      </w:r>
    </w:p>
    <w:p w14:paraId="6AAFA159" w14:textId="77777777" w:rsidR="00536293" w:rsidRPr="00536293" w:rsidRDefault="00536293" w:rsidP="00134A43">
      <w:pPr>
        <w:numPr>
          <w:ilvl w:val="0"/>
          <w:numId w:val="7"/>
        </w:numPr>
        <w:spacing w:after="0"/>
      </w:pPr>
      <w:r w:rsidRPr="00536293">
        <w:t>Do not drive distracted. Keep eyes, ears, and focus on the road and traffic.</w:t>
      </w:r>
    </w:p>
    <w:p w14:paraId="6ECDB6E9" w14:textId="77777777" w:rsidR="00536293" w:rsidRPr="00536293" w:rsidRDefault="00536293" w:rsidP="00134A43">
      <w:pPr>
        <w:numPr>
          <w:ilvl w:val="0"/>
          <w:numId w:val="7"/>
        </w:numPr>
        <w:spacing w:after="0"/>
      </w:pPr>
      <w:r w:rsidRPr="00536293">
        <w:t xml:space="preserve">Watch for pedestrians and pass them with care by first announcing “on your left/right” or by using a bell. Bicyclists should ride in the same direction as traffic. </w:t>
      </w:r>
    </w:p>
    <w:p w14:paraId="64EEF1D8" w14:textId="5F3B9B6B" w:rsidR="00536293" w:rsidRDefault="00536293" w:rsidP="00134A43">
      <w:pPr>
        <w:numPr>
          <w:ilvl w:val="0"/>
          <w:numId w:val="7"/>
        </w:numPr>
        <w:spacing w:after="0"/>
      </w:pPr>
      <w:r w:rsidRPr="00536293">
        <w:t>When crossing a street, slow down and look for traffic (left-right-left and behind). Be prepared to stop, follow traffic signals, and never assume drivers will see the bicyclist.</w:t>
      </w:r>
    </w:p>
    <w:p w14:paraId="154ABA13" w14:textId="6ED128CA" w:rsidR="002A76CA" w:rsidRPr="00536293" w:rsidRDefault="002A76CA" w:rsidP="00134A43">
      <w:pPr>
        <w:numPr>
          <w:ilvl w:val="0"/>
          <w:numId w:val="7"/>
        </w:numPr>
        <w:spacing w:after="0"/>
      </w:pPr>
      <w:r w:rsidRPr="00536293">
        <w:t>It’s best to avoid riding on the sidewalk, but if that is the only option, bicyclists should check their state’s law to make sure it’s legal.</w:t>
      </w:r>
    </w:p>
    <w:p w14:paraId="1E112E33" w14:textId="4F41A930" w:rsidR="0026121F" w:rsidRPr="00111664" w:rsidRDefault="00134A43" w:rsidP="00111664">
      <w:r>
        <w:lastRenderedPageBreak/>
        <w:br/>
      </w:r>
      <w:r w:rsidR="00536293" w:rsidRPr="00536293">
        <w:t xml:space="preserve">For more safety tips and information on bicycle safety, including helpful videos, visit </w:t>
      </w:r>
      <w:hyperlink r:id="rId11" w:history="1">
        <w:r w:rsidR="00536293" w:rsidRPr="00536293">
          <w:rPr>
            <w:rStyle w:val="Hyperlink"/>
          </w:rPr>
          <w:t>NHTSA.gov/BicycleSafety</w:t>
        </w:r>
      </w:hyperlink>
      <w:r w:rsidR="00536293" w:rsidRPr="00536293">
        <w:t>.</w:t>
      </w:r>
    </w:p>
    <w:p w14:paraId="3F15B6A4" w14:textId="4A4B8340" w:rsidR="00703B4E" w:rsidRPr="00A12F6D" w:rsidRDefault="006A7CAF" w:rsidP="00A12F6D">
      <w:pPr>
        <w:jc w:val="center"/>
      </w:pPr>
      <w:r>
        <w:t>###</w:t>
      </w:r>
    </w:p>
    <w:sectPr w:rsidR="00703B4E" w:rsidRPr="00A12F6D" w:rsidSect="0054078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5-02-04T13:03:00Z" w:initials="A">
    <w:p w14:paraId="79C053FC" w14:textId="77777777" w:rsidR="00956289" w:rsidRDefault="00956289" w:rsidP="00956289">
      <w:pPr>
        <w:pStyle w:val="CommentText"/>
      </w:pPr>
      <w:r>
        <w:rPr>
          <w:rStyle w:val="CommentReference"/>
        </w:rPr>
        <w:annotationRef/>
      </w:r>
      <w:r>
        <w:t>Option: You can include your state/location organization name too:</w:t>
      </w:r>
      <w:r>
        <w:br/>
        <w:t xml:space="preserve">NHTSA and {State/Local Organization} Remind... </w:t>
      </w:r>
    </w:p>
  </w:comment>
  <w:comment w:id="2" w:author="Author" w:date="2025-02-04T13:03:00Z" w:initials="A">
    <w:p w14:paraId="04618754" w14:textId="77777777" w:rsidR="00685188" w:rsidRDefault="00685188" w:rsidP="00685188">
      <w:pPr>
        <w:pStyle w:val="CommentText"/>
      </w:pPr>
      <w:r>
        <w:rPr>
          <w:rStyle w:val="CommentReference"/>
        </w:rPr>
        <w:annotationRef/>
      </w:r>
      <w:r>
        <w:t>Insert: City, State</w:t>
      </w:r>
    </w:p>
  </w:comment>
  <w:comment w:id="3" w:author="Author" w:date="2025-02-04T13:04:00Z" w:initials="A">
    <w:p w14:paraId="7961E6E6" w14:textId="77777777" w:rsidR="00BA2A72" w:rsidRDefault="00BA2A72" w:rsidP="00BA2A72">
      <w:pPr>
        <w:pStyle w:val="CommentText"/>
      </w:pPr>
      <w:r>
        <w:rPr>
          <w:rStyle w:val="CommentReference"/>
        </w:rPr>
        <w:annotationRef/>
      </w:r>
      <w:r>
        <w:t>Option: You can include your state/location organization name too:</w:t>
      </w:r>
      <w:r>
        <w:br/>
        <w:t>NHTSA and {State/Local Organization} are spreading awareness...</w:t>
      </w:r>
    </w:p>
  </w:comment>
  <w:comment w:id="4" w:author="Author" w:date="2025-02-05T07:27:00Z" w:initials="A">
    <w:p w14:paraId="4AA99E62" w14:textId="47A22A8B" w:rsidR="00111664" w:rsidRDefault="00111664" w:rsidP="0011166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5" w:author="Author" w:date="2025-11-06T11:52:00Z" w:initials="A">
    <w:p w14:paraId="7EF31BF2" w14:textId="1C4D1878" w:rsidR="00711D60" w:rsidRDefault="00711D60" w:rsidP="00711D60">
      <w:pPr>
        <w:pStyle w:val="CommentText"/>
      </w:pPr>
      <w:r>
        <w:rPr>
          <w:rStyle w:val="CommentReference"/>
        </w:rPr>
        <w:annotationRef/>
      </w:r>
      <w:r>
        <w:t xml:space="preserve">Localize: We encourage you to insert your local/state statistics related to this topic. </w:t>
      </w:r>
    </w:p>
    <w:p w14:paraId="2B8CCBB1" w14:textId="77777777" w:rsidR="00711D60" w:rsidRDefault="00711D60" w:rsidP="00711D60">
      <w:pPr>
        <w:pStyle w:val="CommentText"/>
      </w:pPr>
      <w:r>
        <w:t xml:space="preserve">If using these national statistics, please check for any updated stats at </w:t>
      </w:r>
      <w:hyperlink r:id="rId1" w:anchor="1256" w:history="1">
        <w:r w:rsidRPr="00F56454">
          <w:rPr>
            <w:rStyle w:val="Hyperlink"/>
          </w:rPr>
          <w:t>https://www.trafficsafetymarketing.gov/safety-topics/bicycle-safety#1256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9C053FC" w15:done="0"/>
  <w15:commentEx w15:paraId="04618754" w15:done="0"/>
  <w15:commentEx w15:paraId="7961E6E6" w15:done="0"/>
  <w15:commentEx w15:paraId="4AA99E62" w15:done="0"/>
  <w15:commentEx w15:paraId="2B8CC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B4C8EA2" w16cex:dateUtc="2025-02-04T18:03:00Z"/>
  <w16cex:commentExtensible w16cex:durableId="2B4C8EBA" w16cex:dateUtc="2025-02-04T18:03:00Z"/>
  <w16cex:commentExtensible w16cex:durableId="2B4C8EF1" w16cex:dateUtc="2025-02-04T18:04:00Z"/>
  <w16cex:commentExtensible w16cex:durableId="2B4D9152" w16cex:dateUtc="2025-02-05T12:27:00Z"/>
  <w16cex:commentExtensible w16cex:durableId="35EACD9C" w16cex:dateUtc="2025-11-06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9C053FC" w16cid:durableId="2B4C8EA2"/>
  <w16cid:commentId w16cid:paraId="04618754" w16cid:durableId="2B4C8EBA"/>
  <w16cid:commentId w16cid:paraId="7961E6E6" w16cid:durableId="2B4C8EF1"/>
  <w16cid:commentId w16cid:paraId="4AA99E62" w16cid:durableId="2B4D9152"/>
  <w16cid:commentId w16cid:paraId="2B8CCBB1" w16cid:durableId="35EAC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CCEC" w14:textId="77777777" w:rsidR="00EC37DC" w:rsidRDefault="00EC37DC" w:rsidP="00901CE9">
      <w:pPr>
        <w:spacing w:after="0" w:line="240" w:lineRule="auto"/>
      </w:pPr>
      <w:r>
        <w:separator/>
      </w:r>
    </w:p>
  </w:endnote>
  <w:endnote w:type="continuationSeparator" w:id="0">
    <w:p w14:paraId="7483C614" w14:textId="77777777" w:rsidR="00EC37DC" w:rsidRDefault="00EC37D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223C" w14:textId="77777777" w:rsidR="0090287A" w:rsidRDefault="00902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16E75599" w:rsidR="008D699B" w:rsidRPr="0081346C" w:rsidRDefault="00FF4F9E" w:rsidP="0081346C">
    <w:pPr>
      <w:pStyle w:val="Footer"/>
    </w:pPr>
    <w:r>
      <w:t>16857a</w:t>
    </w:r>
    <w:r w:rsidR="008D699B" w:rsidRPr="0081346C">
      <w:t>-</w:t>
    </w:r>
    <w:r w:rsidR="0090287A">
      <w:t>041526</w:t>
    </w:r>
    <w:r w:rsidR="008D699B" w:rsidRPr="0081346C">
      <w:t>-</w:t>
    </w:r>
    <w:r>
      <w:t>v</w:t>
    </w:r>
    <w:r w:rsidR="0090287A">
      <w:t>2</w:t>
    </w:r>
  </w:p>
  <w:p w14:paraId="46C0DDEF" w14:textId="7FC55A20" w:rsidR="00901CE9" w:rsidRPr="00901CE9" w:rsidRDefault="00901CE9" w:rsidP="0081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4211" w14:textId="77777777" w:rsidR="0090287A" w:rsidRDefault="00902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B21F" w14:textId="77777777" w:rsidR="00EC37DC" w:rsidRDefault="00EC37DC" w:rsidP="00901CE9">
      <w:pPr>
        <w:spacing w:after="0" w:line="240" w:lineRule="auto"/>
      </w:pPr>
      <w:r>
        <w:separator/>
      </w:r>
    </w:p>
  </w:footnote>
  <w:footnote w:type="continuationSeparator" w:id="0">
    <w:p w14:paraId="5BC30E18" w14:textId="77777777" w:rsidR="00EC37DC" w:rsidRDefault="00EC37DC"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C7A" w14:textId="77777777" w:rsidR="0090287A" w:rsidRDefault="00902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3064" w14:textId="77777777" w:rsidR="0090287A" w:rsidRDefault="00902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27E1" w14:textId="77777777" w:rsidR="0090287A" w:rsidRDefault="00902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D7616"/>
    <w:multiLevelType w:val="hybridMultilevel"/>
    <w:tmpl w:val="47E8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4D34BB"/>
    <w:multiLevelType w:val="hybridMultilevel"/>
    <w:tmpl w:val="FB8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449470638">
    <w:abstractNumId w:val="1"/>
  </w:num>
  <w:num w:numId="7" w16cid:durableId="17588618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23FD"/>
    <w:rsid w:val="00083BE6"/>
    <w:rsid w:val="0009011E"/>
    <w:rsid w:val="000C2F5F"/>
    <w:rsid w:val="000D054E"/>
    <w:rsid w:val="000F078A"/>
    <w:rsid w:val="000F59A9"/>
    <w:rsid w:val="00100A2D"/>
    <w:rsid w:val="00111664"/>
    <w:rsid w:val="00111B26"/>
    <w:rsid w:val="001148AE"/>
    <w:rsid w:val="0012035E"/>
    <w:rsid w:val="00126C6B"/>
    <w:rsid w:val="00134A43"/>
    <w:rsid w:val="00145442"/>
    <w:rsid w:val="00155E36"/>
    <w:rsid w:val="00161F42"/>
    <w:rsid w:val="001678DB"/>
    <w:rsid w:val="00167F2B"/>
    <w:rsid w:val="001729FE"/>
    <w:rsid w:val="00180E4F"/>
    <w:rsid w:val="00182C20"/>
    <w:rsid w:val="00182C32"/>
    <w:rsid w:val="00183C21"/>
    <w:rsid w:val="001914AA"/>
    <w:rsid w:val="001937F0"/>
    <w:rsid w:val="001947D1"/>
    <w:rsid w:val="001A158A"/>
    <w:rsid w:val="001A673F"/>
    <w:rsid w:val="001B2912"/>
    <w:rsid w:val="001C222B"/>
    <w:rsid w:val="001E692F"/>
    <w:rsid w:val="001F0607"/>
    <w:rsid w:val="001F112E"/>
    <w:rsid w:val="001F5595"/>
    <w:rsid w:val="00205F4F"/>
    <w:rsid w:val="002116C9"/>
    <w:rsid w:val="0021528E"/>
    <w:rsid w:val="00230333"/>
    <w:rsid w:val="0026121F"/>
    <w:rsid w:val="0026181F"/>
    <w:rsid w:val="002728E8"/>
    <w:rsid w:val="002910A9"/>
    <w:rsid w:val="00295062"/>
    <w:rsid w:val="002A1C40"/>
    <w:rsid w:val="002A4383"/>
    <w:rsid w:val="002A47DD"/>
    <w:rsid w:val="002A6AAF"/>
    <w:rsid w:val="002A76CA"/>
    <w:rsid w:val="002B4917"/>
    <w:rsid w:val="002B66C6"/>
    <w:rsid w:val="002C5FF8"/>
    <w:rsid w:val="002C65E9"/>
    <w:rsid w:val="002D4B3F"/>
    <w:rsid w:val="002D550E"/>
    <w:rsid w:val="002F2C19"/>
    <w:rsid w:val="002F6EC0"/>
    <w:rsid w:val="00301453"/>
    <w:rsid w:val="0032369E"/>
    <w:rsid w:val="00343E03"/>
    <w:rsid w:val="00344193"/>
    <w:rsid w:val="00350207"/>
    <w:rsid w:val="00352A56"/>
    <w:rsid w:val="00385D5C"/>
    <w:rsid w:val="003A736D"/>
    <w:rsid w:val="003B1CE1"/>
    <w:rsid w:val="003D2D80"/>
    <w:rsid w:val="003F3BFE"/>
    <w:rsid w:val="00410177"/>
    <w:rsid w:val="004334E5"/>
    <w:rsid w:val="00443224"/>
    <w:rsid w:val="0044490E"/>
    <w:rsid w:val="00453ACC"/>
    <w:rsid w:val="004543F7"/>
    <w:rsid w:val="00457F82"/>
    <w:rsid w:val="00463D8B"/>
    <w:rsid w:val="00463E16"/>
    <w:rsid w:val="00490450"/>
    <w:rsid w:val="004944B0"/>
    <w:rsid w:val="0049537A"/>
    <w:rsid w:val="004A0FF7"/>
    <w:rsid w:val="004A3B66"/>
    <w:rsid w:val="004B3B2A"/>
    <w:rsid w:val="004B6A96"/>
    <w:rsid w:val="004C06B4"/>
    <w:rsid w:val="004D1EC0"/>
    <w:rsid w:val="004D21EE"/>
    <w:rsid w:val="004D77A2"/>
    <w:rsid w:val="004D78C8"/>
    <w:rsid w:val="004E1C20"/>
    <w:rsid w:val="004F7615"/>
    <w:rsid w:val="004F7E90"/>
    <w:rsid w:val="00502523"/>
    <w:rsid w:val="00510A80"/>
    <w:rsid w:val="00512BFB"/>
    <w:rsid w:val="00514E29"/>
    <w:rsid w:val="00515528"/>
    <w:rsid w:val="00515EB3"/>
    <w:rsid w:val="005326CD"/>
    <w:rsid w:val="00535398"/>
    <w:rsid w:val="00536293"/>
    <w:rsid w:val="00537C7B"/>
    <w:rsid w:val="00540784"/>
    <w:rsid w:val="00540FC1"/>
    <w:rsid w:val="005430D9"/>
    <w:rsid w:val="00550936"/>
    <w:rsid w:val="00565486"/>
    <w:rsid w:val="00567EA0"/>
    <w:rsid w:val="00590720"/>
    <w:rsid w:val="005B65CB"/>
    <w:rsid w:val="005B754B"/>
    <w:rsid w:val="005C1B42"/>
    <w:rsid w:val="005C3F96"/>
    <w:rsid w:val="005D59E1"/>
    <w:rsid w:val="005E032E"/>
    <w:rsid w:val="005E1C98"/>
    <w:rsid w:val="005E42DD"/>
    <w:rsid w:val="005E57B9"/>
    <w:rsid w:val="00603243"/>
    <w:rsid w:val="00604280"/>
    <w:rsid w:val="00614986"/>
    <w:rsid w:val="00616DF4"/>
    <w:rsid w:val="00625A39"/>
    <w:rsid w:val="00636AEB"/>
    <w:rsid w:val="006472C0"/>
    <w:rsid w:val="00647440"/>
    <w:rsid w:val="0065461D"/>
    <w:rsid w:val="006631E7"/>
    <w:rsid w:val="0067003C"/>
    <w:rsid w:val="00672251"/>
    <w:rsid w:val="00673C85"/>
    <w:rsid w:val="006831F1"/>
    <w:rsid w:val="00685188"/>
    <w:rsid w:val="00690D2B"/>
    <w:rsid w:val="00697610"/>
    <w:rsid w:val="006A7CAF"/>
    <w:rsid w:val="006B2101"/>
    <w:rsid w:val="006D0E43"/>
    <w:rsid w:val="006D2183"/>
    <w:rsid w:val="006D3CC3"/>
    <w:rsid w:val="006E0DFB"/>
    <w:rsid w:val="006E3594"/>
    <w:rsid w:val="00700963"/>
    <w:rsid w:val="00700A0D"/>
    <w:rsid w:val="00701727"/>
    <w:rsid w:val="00703B4E"/>
    <w:rsid w:val="007118CC"/>
    <w:rsid w:val="00711D60"/>
    <w:rsid w:val="0071509C"/>
    <w:rsid w:val="00717ED5"/>
    <w:rsid w:val="0072060F"/>
    <w:rsid w:val="007313BC"/>
    <w:rsid w:val="0073629E"/>
    <w:rsid w:val="00741DA1"/>
    <w:rsid w:val="00762A02"/>
    <w:rsid w:val="0077096D"/>
    <w:rsid w:val="007859F4"/>
    <w:rsid w:val="007A6777"/>
    <w:rsid w:val="007B0035"/>
    <w:rsid w:val="007B04C0"/>
    <w:rsid w:val="007B6C56"/>
    <w:rsid w:val="007C2723"/>
    <w:rsid w:val="007D0DEB"/>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76E72"/>
    <w:rsid w:val="008801DF"/>
    <w:rsid w:val="00882121"/>
    <w:rsid w:val="008876A0"/>
    <w:rsid w:val="00887A27"/>
    <w:rsid w:val="008914F8"/>
    <w:rsid w:val="0089365D"/>
    <w:rsid w:val="008B6819"/>
    <w:rsid w:val="008B6C4C"/>
    <w:rsid w:val="008C017F"/>
    <w:rsid w:val="008C149B"/>
    <w:rsid w:val="008C157C"/>
    <w:rsid w:val="008C70EB"/>
    <w:rsid w:val="008D699B"/>
    <w:rsid w:val="008F5054"/>
    <w:rsid w:val="008F6B54"/>
    <w:rsid w:val="00901CE9"/>
    <w:rsid w:val="0090287A"/>
    <w:rsid w:val="00903F74"/>
    <w:rsid w:val="00905462"/>
    <w:rsid w:val="00907C38"/>
    <w:rsid w:val="00942FE7"/>
    <w:rsid w:val="0094496E"/>
    <w:rsid w:val="00956289"/>
    <w:rsid w:val="00956A6E"/>
    <w:rsid w:val="00990501"/>
    <w:rsid w:val="00993CD5"/>
    <w:rsid w:val="009A0F98"/>
    <w:rsid w:val="009A5F02"/>
    <w:rsid w:val="009C0118"/>
    <w:rsid w:val="009C3211"/>
    <w:rsid w:val="009E3F3A"/>
    <w:rsid w:val="009F3460"/>
    <w:rsid w:val="00A015E5"/>
    <w:rsid w:val="00A123DA"/>
    <w:rsid w:val="00A12F6D"/>
    <w:rsid w:val="00A17E51"/>
    <w:rsid w:val="00A209DF"/>
    <w:rsid w:val="00A337FF"/>
    <w:rsid w:val="00A345FE"/>
    <w:rsid w:val="00A45633"/>
    <w:rsid w:val="00A46F85"/>
    <w:rsid w:val="00A519A9"/>
    <w:rsid w:val="00A76F69"/>
    <w:rsid w:val="00A77193"/>
    <w:rsid w:val="00A80AFB"/>
    <w:rsid w:val="00A83246"/>
    <w:rsid w:val="00A8486C"/>
    <w:rsid w:val="00A90A9E"/>
    <w:rsid w:val="00AA09BC"/>
    <w:rsid w:val="00AA106A"/>
    <w:rsid w:val="00AA3860"/>
    <w:rsid w:val="00AB6E41"/>
    <w:rsid w:val="00AD3AFD"/>
    <w:rsid w:val="00AE3DBD"/>
    <w:rsid w:val="00AF4148"/>
    <w:rsid w:val="00B100BE"/>
    <w:rsid w:val="00B101C7"/>
    <w:rsid w:val="00B15698"/>
    <w:rsid w:val="00B2048E"/>
    <w:rsid w:val="00B278ED"/>
    <w:rsid w:val="00B331E3"/>
    <w:rsid w:val="00B547D2"/>
    <w:rsid w:val="00B63986"/>
    <w:rsid w:val="00B7210D"/>
    <w:rsid w:val="00B765B9"/>
    <w:rsid w:val="00B9273B"/>
    <w:rsid w:val="00B9686E"/>
    <w:rsid w:val="00BA2A72"/>
    <w:rsid w:val="00BB1112"/>
    <w:rsid w:val="00BB1995"/>
    <w:rsid w:val="00BF0673"/>
    <w:rsid w:val="00C0167F"/>
    <w:rsid w:val="00C031B3"/>
    <w:rsid w:val="00C15795"/>
    <w:rsid w:val="00C51059"/>
    <w:rsid w:val="00C52DC2"/>
    <w:rsid w:val="00C52F03"/>
    <w:rsid w:val="00C548D6"/>
    <w:rsid w:val="00C55758"/>
    <w:rsid w:val="00C64E8A"/>
    <w:rsid w:val="00C65274"/>
    <w:rsid w:val="00C845E0"/>
    <w:rsid w:val="00CA1A42"/>
    <w:rsid w:val="00CA7F0F"/>
    <w:rsid w:val="00CB0908"/>
    <w:rsid w:val="00CB1495"/>
    <w:rsid w:val="00CB4E3B"/>
    <w:rsid w:val="00CC2F66"/>
    <w:rsid w:val="00CC5909"/>
    <w:rsid w:val="00CC63FD"/>
    <w:rsid w:val="00CD4156"/>
    <w:rsid w:val="00CE1A98"/>
    <w:rsid w:val="00CE7F96"/>
    <w:rsid w:val="00D001D9"/>
    <w:rsid w:val="00D11077"/>
    <w:rsid w:val="00D1127B"/>
    <w:rsid w:val="00D3792F"/>
    <w:rsid w:val="00D55119"/>
    <w:rsid w:val="00D565CC"/>
    <w:rsid w:val="00D92FE1"/>
    <w:rsid w:val="00DD4A9B"/>
    <w:rsid w:val="00DE2078"/>
    <w:rsid w:val="00DE4EF2"/>
    <w:rsid w:val="00DF0D46"/>
    <w:rsid w:val="00E043FE"/>
    <w:rsid w:val="00E10A4E"/>
    <w:rsid w:val="00E10E17"/>
    <w:rsid w:val="00E14CE6"/>
    <w:rsid w:val="00E27CB5"/>
    <w:rsid w:val="00E31AC0"/>
    <w:rsid w:val="00E33C78"/>
    <w:rsid w:val="00E53298"/>
    <w:rsid w:val="00E53BEF"/>
    <w:rsid w:val="00E54203"/>
    <w:rsid w:val="00E61E96"/>
    <w:rsid w:val="00E6279B"/>
    <w:rsid w:val="00E746E2"/>
    <w:rsid w:val="00E94432"/>
    <w:rsid w:val="00EA15E0"/>
    <w:rsid w:val="00EB7B34"/>
    <w:rsid w:val="00EC37DC"/>
    <w:rsid w:val="00EF50E8"/>
    <w:rsid w:val="00EF6AC1"/>
    <w:rsid w:val="00F00CD9"/>
    <w:rsid w:val="00F01171"/>
    <w:rsid w:val="00F13512"/>
    <w:rsid w:val="00F21C7C"/>
    <w:rsid w:val="00F41EC0"/>
    <w:rsid w:val="00F44D49"/>
    <w:rsid w:val="00F55C51"/>
    <w:rsid w:val="00F62BCA"/>
    <w:rsid w:val="00F7326D"/>
    <w:rsid w:val="00F758A9"/>
    <w:rsid w:val="00F81384"/>
    <w:rsid w:val="00F8176D"/>
    <w:rsid w:val="00F91B0C"/>
    <w:rsid w:val="00F92466"/>
    <w:rsid w:val="00F935FE"/>
    <w:rsid w:val="00FB2798"/>
    <w:rsid w:val="00FC12B4"/>
    <w:rsid w:val="00FC3AE6"/>
    <w:rsid w:val="00FC6F65"/>
    <w:rsid w:val="00FE0C12"/>
    <w:rsid w:val="00FF4E5A"/>
    <w:rsid w:val="00FF4F9E"/>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10520614">
      <w:bodyDiv w:val="1"/>
      <w:marLeft w:val="0"/>
      <w:marRight w:val="0"/>
      <w:marTop w:val="0"/>
      <w:marBottom w:val="0"/>
      <w:divBdr>
        <w:top w:val="none" w:sz="0" w:space="0" w:color="auto"/>
        <w:left w:val="none" w:sz="0" w:space="0" w:color="auto"/>
        <w:bottom w:val="none" w:sz="0" w:space="0" w:color="auto"/>
        <w:right w:val="none" w:sz="0" w:space="0" w:color="auto"/>
      </w:divBdr>
    </w:div>
    <w:div w:id="847451033">
      <w:bodyDiv w:val="1"/>
      <w:marLeft w:val="0"/>
      <w:marRight w:val="0"/>
      <w:marTop w:val="0"/>
      <w:marBottom w:val="0"/>
      <w:divBdr>
        <w:top w:val="none" w:sz="0" w:space="0" w:color="auto"/>
        <w:left w:val="none" w:sz="0" w:space="0" w:color="auto"/>
        <w:bottom w:val="none" w:sz="0" w:space="0" w:color="auto"/>
        <w:right w:val="none" w:sz="0" w:space="0" w:color="auto"/>
      </w:divBdr>
    </w:div>
    <w:div w:id="1028919516">
      <w:bodyDiv w:val="1"/>
      <w:marLeft w:val="0"/>
      <w:marRight w:val="0"/>
      <w:marTop w:val="0"/>
      <w:marBottom w:val="0"/>
      <w:divBdr>
        <w:top w:val="none" w:sz="0" w:space="0" w:color="auto"/>
        <w:left w:val="none" w:sz="0" w:space="0" w:color="auto"/>
        <w:bottom w:val="none" w:sz="0" w:space="0" w:color="auto"/>
        <w:right w:val="none" w:sz="0" w:space="0" w:color="auto"/>
      </w:divBdr>
    </w:div>
    <w:div w:id="1059406337">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 w:id="2125030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bi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oad-safety/bicycle-safety"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Bicyclist Safety - News Release</vt:lpstr>
    </vt:vector>
  </TitlesOfParts>
  <Company>DOT</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Bicyclist Safety - News Release</dc:title>
  <dc:subject/>
  <dc:creator>Author</dc:creator>
  <cp:keywords>NHTSA, bikes, bicycles</cp:keywords>
  <dc:description/>
  <cp:lastModifiedBy>Author</cp:lastModifiedBy>
  <cp:revision>2</cp:revision>
  <dcterms:created xsi:type="dcterms:W3CDTF">2026-04-15T17:33:00Z</dcterms:created>
  <dcterms:modified xsi:type="dcterms:W3CDTF">2026-04-15T17:33:00Z</dcterms:modified>
</cp:coreProperties>
</file>