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96038" w14:textId="0E0BF9C4" w:rsidR="00432CDA" w:rsidRDefault="00432CDA" w:rsidP="008C28BF">
      <w:pPr>
        <w:pStyle w:val="Heading1"/>
        <w:rPr>
          <w:bCs w:val="0"/>
        </w:rPr>
      </w:pPr>
      <w:r>
        <w:rPr>
          <w:bCs w:val="0"/>
        </w:rPr>
        <w:t>Pre-Holiday</w:t>
      </w:r>
    </w:p>
    <w:p w14:paraId="0A9D4B38" w14:textId="34450BFB" w:rsidR="008C28BF" w:rsidRPr="008C28BF" w:rsidRDefault="000E05C5" w:rsidP="008C28BF">
      <w:pPr>
        <w:pStyle w:val="Heading1"/>
        <w:rPr>
          <w:bCs w:val="0"/>
        </w:rPr>
      </w:pPr>
      <w:r>
        <w:rPr>
          <w:bCs w:val="0"/>
        </w:rPr>
        <w:t>If You Feel Different, You Drive Different.</w:t>
      </w:r>
    </w:p>
    <w:p w14:paraId="1D74DC36" w14:textId="05F48550" w:rsidR="00144CF4" w:rsidRPr="00BE3137" w:rsidRDefault="00444F9B" w:rsidP="00BE3137">
      <w:pPr>
        <w:pStyle w:val="Heading2"/>
      </w:pPr>
      <w:commentRangeStart w:id="0"/>
      <w:r w:rsidRPr="00BE3137">
        <w:t>Facebook, X, Instagram</w:t>
      </w:r>
      <w:commentRangeEnd w:id="0"/>
      <w:r w:rsidR="00585FA7" w:rsidRPr="00BE3137">
        <w:rPr>
          <w:rStyle w:val="CommentReference"/>
          <w:sz w:val="28"/>
          <w:szCs w:val="28"/>
        </w:rPr>
        <w:commentReference w:id="0"/>
      </w:r>
    </w:p>
    <w:p w14:paraId="2C93D8C8" w14:textId="41323EA4" w:rsidR="00432CDA" w:rsidRDefault="4579ACE1" w:rsidP="4579ACE1">
      <w:pPr>
        <w:ind w:firstLine="360"/>
        <w:jc w:val="center"/>
        <w:rPr>
          <w:rFonts w:ascii="Rockwell" w:hAnsi="Rockwell"/>
        </w:rPr>
      </w:pPr>
      <w:r w:rsidRPr="4579ACE1">
        <w:rPr>
          <w:rFonts w:ascii="Rockwell" w:hAnsi="Rockwell"/>
        </w:rPr>
        <w:t>When posting to X and Instagram, consider adding #ImpairedDriving to the below posts to better track posts related to this topic. </w:t>
      </w:r>
    </w:p>
    <w:p w14:paraId="228F2583" w14:textId="2EBFAD1E" w:rsidR="00432CDA" w:rsidRDefault="060CB913" w:rsidP="4579ACE1">
      <w:pPr>
        <w:pStyle w:val="ListParagraph"/>
        <w:numPr>
          <w:ilvl w:val="0"/>
          <w:numId w:val="1"/>
        </w:numPr>
      </w:pPr>
      <w:r w:rsidRPr="060CB913">
        <w:rPr>
          <w:lang w:val="en-US"/>
        </w:rPr>
        <w:t xml:space="preserve">However you’re celebrating this holiday season, make sure your plans end with a safe and sober ride home. If You Feel Different, You Drive Different. </w:t>
      </w:r>
    </w:p>
    <w:p w14:paraId="2E6368E0" w14:textId="0A611FAF" w:rsidR="00432CDA" w:rsidRDefault="3955C5A5" w:rsidP="4579ACE1">
      <w:pPr>
        <w:pStyle w:val="ListParagraph"/>
        <w:numPr>
          <w:ilvl w:val="0"/>
          <w:numId w:val="1"/>
        </w:numPr>
      </w:pPr>
      <w:r w:rsidRPr="3955C5A5">
        <w:rPr>
          <w:lang w:val="en-US"/>
        </w:rPr>
        <w:t xml:space="preserve">Holiday invites are rolling in. If your celebrations include anything that might impair your driving, figure out your ride home before the night starts. If You Feel Different, You Drive Different. </w:t>
      </w:r>
    </w:p>
    <w:p w14:paraId="43E29699" w14:textId="38DE5B6D" w:rsidR="00432CDA" w:rsidRDefault="3955C5A5" w:rsidP="729E93B9">
      <w:pPr>
        <w:pStyle w:val="ListParagraph"/>
        <w:numPr>
          <w:ilvl w:val="0"/>
          <w:numId w:val="1"/>
        </w:numPr>
        <w:rPr>
          <w:lang w:val="en-US"/>
        </w:rPr>
      </w:pPr>
      <w:r w:rsidRPr="3955C5A5">
        <w:rPr>
          <w:lang w:val="en-US"/>
        </w:rPr>
        <w:t xml:space="preserve">Before the group chat fills up with holiday plans, answer one important question: who's driving? If You Feel Different, You Drive Different. </w:t>
      </w:r>
    </w:p>
    <w:p w14:paraId="438BD197" w14:textId="0A8CD7AB" w:rsidR="00432CDA" w:rsidRDefault="060CB913" w:rsidP="060CB913">
      <w:pPr>
        <w:pStyle w:val="ListParagraph"/>
        <w:numPr>
          <w:ilvl w:val="0"/>
          <w:numId w:val="1"/>
        </w:numPr>
        <w:rPr>
          <w:lang w:val="en-US"/>
        </w:rPr>
      </w:pPr>
      <w:r w:rsidRPr="060CB913">
        <w:rPr>
          <w:lang w:val="en-US"/>
        </w:rPr>
        <w:t xml:space="preserve">The holidays take a little planning. </w:t>
      </w:r>
      <w:r w:rsidR="00007FD1" w:rsidRPr="060CB913">
        <w:rPr>
          <w:rFonts w:ascii="Apple Color Emoji" w:hAnsi="Apple Color Emoji" w:cs="Apple Color Emoji"/>
          <w:lang w:val="en-US"/>
        </w:rPr>
        <w:t>🎄</w:t>
      </w:r>
      <w:r w:rsidR="00007FD1" w:rsidRPr="060CB913">
        <w:rPr>
          <w:lang w:val="en-US"/>
        </w:rPr>
        <w:t xml:space="preserve"> </w:t>
      </w:r>
      <w:r w:rsidRPr="060CB913">
        <w:rPr>
          <w:lang w:val="en-US"/>
        </w:rPr>
        <w:t xml:space="preserve">🗓️ If your celebrations include anything that might impair your driving, make sure your plans include a safe ride home, too. 🚙💨 If You Feel Different, You Drive Different. </w:t>
      </w:r>
    </w:p>
    <w:p w14:paraId="50DA5693" w14:textId="4D93B6C3" w:rsidR="10F20F2F" w:rsidRPr="002E3E76" w:rsidRDefault="10F20F2F" w:rsidP="002E3E76">
      <w:pPr>
        <w:pStyle w:val="ListParagraph"/>
        <w:numPr>
          <w:ilvl w:val="0"/>
          <w:numId w:val="1"/>
        </w:numPr>
        <w:rPr>
          <w:rFonts w:cs="Segoe UI Emoji"/>
          <w:lang w:val="en-US"/>
        </w:rPr>
      </w:pPr>
      <w:r w:rsidRPr="10F20F2F">
        <w:rPr>
          <w:rFonts w:cs="Segoe UI Emoji"/>
          <w:lang w:val="en-US"/>
        </w:rPr>
        <w:t>Holiday party? 🎄</w:t>
      </w:r>
      <w:r w:rsidR="002E3E76">
        <w:rPr>
          <w:rFonts w:cs="Segoe UI Emoji"/>
          <w:lang w:val="en-US"/>
        </w:rPr>
        <w:t xml:space="preserve"> </w:t>
      </w:r>
      <w:r w:rsidRPr="002E3E76">
        <w:t xml:space="preserve">House party? </w:t>
      </w:r>
      <w:r w:rsidRPr="002E3E76">
        <w:rPr>
          <w:rFonts w:ascii="Segoe UI Emoji" w:hAnsi="Segoe UI Emoji" w:cs="Segoe UI Emoji"/>
        </w:rPr>
        <w:t>🏡</w:t>
      </w:r>
    </w:p>
    <w:p w14:paraId="7BD14D8F" w14:textId="42CB95C5" w:rsidR="10F20F2F" w:rsidRDefault="10F20F2F" w:rsidP="00DA66AF">
      <w:pPr>
        <w:pStyle w:val="ListParagraph"/>
        <w:spacing w:before="240" w:after="240"/>
        <w:ind w:left="360" w:firstLine="0"/>
      </w:pPr>
      <w:r w:rsidRPr="10F20F2F">
        <w:rPr>
          <w:lang w:val="en-US"/>
        </w:rPr>
        <w:t>Whatever's on the calendar (or on the menu!), plan your sober ride home before the celebrations begin. If You Feel Different, You Drive Different</w:t>
      </w:r>
      <w:r w:rsidR="0054256B">
        <w:rPr>
          <w:lang w:val="en-US"/>
        </w:rPr>
        <w:t>.</w:t>
      </w:r>
    </w:p>
    <w:sectPr w:rsidR="10F20F2F" w:rsidSect="00DF0C7B">
      <w:headerReference w:type="default" r:id="rId10"/>
      <w:footerReference w:type="default" r:id="rId11"/>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1BC3FCD1" w14:textId="734128B8" w:rsidR="00EE50E0" w:rsidRDefault="00000000">
      <w:pPr>
        <w:pStyle w:val="CommentText"/>
      </w:pPr>
      <w:r>
        <w:rPr>
          <w:rStyle w:val="CommentReference"/>
        </w:rPr>
        <w:annotationRef/>
      </w:r>
      <w:r w:rsidRPr="636AC5E8">
        <w:t xml:space="preserve">Images often help boost the engagement on social posts. Free images are available at </w:t>
      </w:r>
    </w:p>
    <w:p w14:paraId="178F4F4D" w14:textId="74A18C39" w:rsidR="00EE50E0" w:rsidRDefault="00EE50E0">
      <w:pPr>
        <w:pStyle w:val="CommentText"/>
      </w:pPr>
      <w:hyperlink r:id="rId1" w:anchor="7596" w:history="1">
        <w:r w:rsidRPr="59124EC2">
          <w:rPr>
            <w:rStyle w:val="Hyperlink"/>
          </w:rPr>
          <w:t>https://www.trafficsafetymarketing.gov/safety-topics/drug-impaired-driving/if-you-feel-different-you-drive-different/winter-holidays#7596</w:t>
        </w:r>
      </w:hyperlink>
      <w:r w:rsidRPr="4E019044">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78F4F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78F4F4D" w16cid:durableId="2A8C23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B11CB4" w14:textId="77777777" w:rsidR="00FD40EC" w:rsidRDefault="00FD40EC" w:rsidP="001301FF">
      <w:pPr>
        <w:spacing w:after="0" w:line="240" w:lineRule="auto"/>
      </w:pPr>
      <w:r>
        <w:separator/>
      </w:r>
    </w:p>
  </w:endnote>
  <w:endnote w:type="continuationSeparator" w:id="0">
    <w:p w14:paraId="09F84E4B" w14:textId="77777777" w:rsidR="00FD40EC" w:rsidRDefault="00FD40EC" w:rsidP="00130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0C0E5" w14:textId="6E5C70A0" w:rsidR="00652C7E" w:rsidRPr="001F3CE9" w:rsidRDefault="001F3CE9" w:rsidP="001F3CE9">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color w:val="000000"/>
        <w:sz w:val="16"/>
        <w:szCs w:val="16"/>
      </w:rPr>
    </w:pPr>
    <w:r w:rsidRPr="00564D05">
      <w:rPr>
        <w:rFonts w:ascii="Trebuchet MS" w:eastAsia="Trebuchet MS" w:hAnsi="Trebuchet MS" w:cs="Trebuchet MS"/>
        <w:color w:val="000000"/>
        <w:sz w:val="16"/>
        <w:szCs w:val="16"/>
      </w:rPr>
      <w:t>16873</w:t>
    </w:r>
    <w:r>
      <w:rPr>
        <w:rFonts w:ascii="Trebuchet MS" w:eastAsia="Trebuchet MS" w:hAnsi="Trebuchet MS" w:cs="Trebuchet MS"/>
        <w:color w:val="000000"/>
        <w:sz w:val="16"/>
        <w:szCs w:val="16"/>
      </w:rPr>
      <w:t>-8/11/2026-V1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60FD5D" w14:textId="77777777" w:rsidR="00FD40EC" w:rsidRDefault="00FD40EC" w:rsidP="001301FF">
      <w:pPr>
        <w:spacing w:after="0" w:line="240" w:lineRule="auto"/>
      </w:pPr>
      <w:r>
        <w:separator/>
      </w:r>
    </w:p>
  </w:footnote>
  <w:footnote w:type="continuationSeparator" w:id="0">
    <w:p w14:paraId="1E883490" w14:textId="77777777" w:rsidR="00FD40EC" w:rsidRDefault="00FD40EC" w:rsidP="00130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D2C0A0" w14:textId="7C5E416E" w:rsidR="000E05C5" w:rsidRDefault="000E05C5" w:rsidP="000E05C5">
    <w:pPr>
      <w:pStyle w:val="Header"/>
      <w:jc w:val="center"/>
    </w:pPr>
    <w:r>
      <w:rPr>
        <w:noProof/>
      </w:rPr>
      <w:drawing>
        <wp:inline distT="0" distB="0" distL="0" distR="0" wp14:anchorId="47012048" wp14:editId="114045CC">
          <wp:extent cx="2126965" cy="740933"/>
          <wp:effectExtent l="0" t="0" r="6985" b="2540"/>
          <wp:docPr id="1956038818" name="Picture 1" descr="Logo - If You Feel Different, You Driv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38818" name="Picture 1" descr="Logo - If You Feel Different, You Drive Different."/>
                  <pic:cNvPicPr/>
                </pic:nvPicPr>
                <pic:blipFill>
                  <a:blip r:embed="rId1">
                    <a:extLst>
                      <a:ext uri="{28A0092B-C50C-407E-A947-70E740481C1C}">
                        <a14:useLocalDpi xmlns:a14="http://schemas.microsoft.com/office/drawing/2010/main" val="0"/>
                      </a:ext>
                    </a:extLst>
                  </a:blip>
                  <a:stretch>
                    <a:fillRect/>
                  </a:stretch>
                </pic:blipFill>
                <pic:spPr>
                  <a:xfrm>
                    <a:off x="0" y="0"/>
                    <a:ext cx="2173011" cy="756973"/>
                  </a:xfrm>
                  <a:prstGeom prst="rect">
                    <a:avLst/>
                  </a:prstGeom>
                </pic:spPr>
              </pic:pic>
            </a:graphicData>
          </a:graphic>
        </wp:inline>
      </w:drawing>
    </w:r>
  </w:p>
  <w:p w14:paraId="0E770580" w14:textId="77777777" w:rsidR="000E05C5" w:rsidRDefault="000E05C5" w:rsidP="000E05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8346F"/>
    <w:multiLevelType w:val="hybridMultilevel"/>
    <w:tmpl w:val="7F66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D3B1E"/>
    <w:multiLevelType w:val="hybridMultilevel"/>
    <w:tmpl w:val="38DE1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D6280"/>
    <w:multiLevelType w:val="hybridMultilevel"/>
    <w:tmpl w:val="D79E85E2"/>
    <w:lvl w:ilvl="0" w:tplc="4CC6BC3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F52BB4"/>
    <w:multiLevelType w:val="hybridMultilevel"/>
    <w:tmpl w:val="C1E86DA2"/>
    <w:lvl w:ilvl="0" w:tplc="4C36412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4E8D0"/>
    <w:multiLevelType w:val="hybridMultilevel"/>
    <w:tmpl w:val="E1E6BB52"/>
    <w:lvl w:ilvl="0" w:tplc="BE44E3C0">
      <w:start w:val="1"/>
      <w:numFmt w:val="bullet"/>
      <w:lvlText w:val=""/>
      <w:lvlJc w:val="left"/>
      <w:pPr>
        <w:ind w:left="360" w:hanging="360"/>
      </w:pPr>
      <w:rPr>
        <w:rFonts w:ascii="Symbol" w:hAnsi="Symbol" w:hint="default"/>
      </w:rPr>
    </w:lvl>
    <w:lvl w:ilvl="1" w:tplc="EBA6C17C">
      <w:start w:val="1"/>
      <w:numFmt w:val="bullet"/>
      <w:lvlText w:val="o"/>
      <w:lvlJc w:val="left"/>
      <w:pPr>
        <w:ind w:left="1080" w:hanging="360"/>
      </w:pPr>
      <w:rPr>
        <w:rFonts w:ascii="Courier New" w:hAnsi="Courier New" w:hint="default"/>
      </w:rPr>
    </w:lvl>
    <w:lvl w:ilvl="2" w:tplc="39A034D8">
      <w:start w:val="1"/>
      <w:numFmt w:val="bullet"/>
      <w:lvlText w:val=""/>
      <w:lvlJc w:val="left"/>
      <w:pPr>
        <w:ind w:left="1800" w:hanging="360"/>
      </w:pPr>
      <w:rPr>
        <w:rFonts w:ascii="Wingdings" w:hAnsi="Wingdings" w:hint="default"/>
      </w:rPr>
    </w:lvl>
    <w:lvl w:ilvl="3" w:tplc="BEE2902C">
      <w:start w:val="1"/>
      <w:numFmt w:val="bullet"/>
      <w:lvlText w:val=""/>
      <w:lvlJc w:val="left"/>
      <w:pPr>
        <w:ind w:left="2520" w:hanging="360"/>
      </w:pPr>
      <w:rPr>
        <w:rFonts w:ascii="Symbol" w:hAnsi="Symbol" w:hint="default"/>
      </w:rPr>
    </w:lvl>
    <w:lvl w:ilvl="4" w:tplc="7E12EBF4">
      <w:start w:val="1"/>
      <w:numFmt w:val="bullet"/>
      <w:lvlText w:val="o"/>
      <w:lvlJc w:val="left"/>
      <w:pPr>
        <w:ind w:left="3240" w:hanging="360"/>
      </w:pPr>
      <w:rPr>
        <w:rFonts w:ascii="Courier New" w:hAnsi="Courier New" w:hint="default"/>
      </w:rPr>
    </w:lvl>
    <w:lvl w:ilvl="5" w:tplc="A4B64B50">
      <w:start w:val="1"/>
      <w:numFmt w:val="bullet"/>
      <w:lvlText w:val=""/>
      <w:lvlJc w:val="left"/>
      <w:pPr>
        <w:ind w:left="3960" w:hanging="360"/>
      </w:pPr>
      <w:rPr>
        <w:rFonts w:ascii="Wingdings" w:hAnsi="Wingdings" w:hint="default"/>
      </w:rPr>
    </w:lvl>
    <w:lvl w:ilvl="6" w:tplc="CAFCC9D2">
      <w:start w:val="1"/>
      <w:numFmt w:val="bullet"/>
      <w:lvlText w:val=""/>
      <w:lvlJc w:val="left"/>
      <w:pPr>
        <w:ind w:left="4680" w:hanging="360"/>
      </w:pPr>
      <w:rPr>
        <w:rFonts w:ascii="Symbol" w:hAnsi="Symbol" w:hint="default"/>
      </w:rPr>
    </w:lvl>
    <w:lvl w:ilvl="7" w:tplc="0D0CEA40">
      <w:start w:val="1"/>
      <w:numFmt w:val="bullet"/>
      <w:lvlText w:val="o"/>
      <w:lvlJc w:val="left"/>
      <w:pPr>
        <w:ind w:left="5400" w:hanging="360"/>
      </w:pPr>
      <w:rPr>
        <w:rFonts w:ascii="Courier New" w:hAnsi="Courier New" w:hint="default"/>
      </w:rPr>
    </w:lvl>
    <w:lvl w:ilvl="8" w:tplc="4EEE5D74">
      <w:start w:val="1"/>
      <w:numFmt w:val="bullet"/>
      <w:lvlText w:val=""/>
      <w:lvlJc w:val="left"/>
      <w:pPr>
        <w:ind w:left="6120" w:hanging="360"/>
      </w:pPr>
      <w:rPr>
        <w:rFonts w:ascii="Wingdings" w:hAnsi="Wingdings" w:hint="default"/>
      </w:rPr>
    </w:lvl>
  </w:abstractNum>
  <w:abstractNum w:abstractNumId="5" w15:restartNumberingAfterBreak="0">
    <w:nsid w:val="5EF516CB"/>
    <w:multiLevelType w:val="hybridMultilevel"/>
    <w:tmpl w:val="570E1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0C14C7"/>
    <w:multiLevelType w:val="hybridMultilevel"/>
    <w:tmpl w:val="A2901BFA"/>
    <w:lvl w:ilvl="0" w:tplc="0F6E5E36">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86F23"/>
    <w:multiLevelType w:val="hybridMultilevel"/>
    <w:tmpl w:val="CC7AF532"/>
    <w:lvl w:ilvl="0" w:tplc="0F6E5E3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A4C23E"/>
    <w:multiLevelType w:val="hybridMultilevel"/>
    <w:tmpl w:val="EEE095E4"/>
    <w:lvl w:ilvl="0" w:tplc="DFBCC840">
      <w:start w:val="1"/>
      <w:numFmt w:val="bullet"/>
      <w:lvlText w:val=""/>
      <w:lvlJc w:val="left"/>
      <w:pPr>
        <w:ind w:left="720" w:hanging="360"/>
      </w:pPr>
      <w:rPr>
        <w:rFonts w:ascii="Symbol" w:hAnsi="Symbol" w:hint="default"/>
      </w:rPr>
    </w:lvl>
    <w:lvl w:ilvl="1" w:tplc="DDEEB8C0">
      <w:start w:val="1"/>
      <w:numFmt w:val="bullet"/>
      <w:lvlText w:val="o"/>
      <w:lvlJc w:val="left"/>
      <w:pPr>
        <w:ind w:left="1440" w:hanging="360"/>
      </w:pPr>
      <w:rPr>
        <w:rFonts w:ascii="Courier New" w:hAnsi="Courier New" w:hint="default"/>
      </w:rPr>
    </w:lvl>
    <w:lvl w:ilvl="2" w:tplc="1E26E2F2">
      <w:start w:val="1"/>
      <w:numFmt w:val="bullet"/>
      <w:lvlText w:val=""/>
      <w:lvlJc w:val="left"/>
      <w:pPr>
        <w:ind w:left="2160" w:hanging="360"/>
      </w:pPr>
      <w:rPr>
        <w:rFonts w:ascii="Wingdings" w:hAnsi="Wingdings" w:hint="default"/>
      </w:rPr>
    </w:lvl>
    <w:lvl w:ilvl="3" w:tplc="0144D136">
      <w:start w:val="1"/>
      <w:numFmt w:val="bullet"/>
      <w:lvlText w:val=""/>
      <w:lvlJc w:val="left"/>
      <w:pPr>
        <w:ind w:left="2880" w:hanging="360"/>
      </w:pPr>
      <w:rPr>
        <w:rFonts w:ascii="Symbol" w:hAnsi="Symbol" w:hint="default"/>
      </w:rPr>
    </w:lvl>
    <w:lvl w:ilvl="4" w:tplc="9A1246CC">
      <w:start w:val="1"/>
      <w:numFmt w:val="bullet"/>
      <w:lvlText w:val="o"/>
      <w:lvlJc w:val="left"/>
      <w:pPr>
        <w:ind w:left="3600" w:hanging="360"/>
      </w:pPr>
      <w:rPr>
        <w:rFonts w:ascii="Courier New" w:hAnsi="Courier New" w:hint="default"/>
      </w:rPr>
    </w:lvl>
    <w:lvl w:ilvl="5" w:tplc="75A2419C">
      <w:start w:val="1"/>
      <w:numFmt w:val="bullet"/>
      <w:lvlText w:val=""/>
      <w:lvlJc w:val="left"/>
      <w:pPr>
        <w:ind w:left="4320" w:hanging="360"/>
      </w:pPr>
      <w:rPr>
        <w:rFonts w:ascii="Wingdings" w:hAnsi="Wingdings" w:hint="default"/>
      </w:rPr>
    </w:lvl>
    <w:lvl w:ilvl="6" w:tplc="7D7C7DCE">
      <w:start w:val="1"/>
      <w:numFmt w:val="bullet"/>
      <w:lvlText w:val=""/>
      <w:lvlJc w:val="left"/>
      <w:pPr>
        <w:ind w:left="5040" w:hanging="360"/>
      </w:pPr>
      <w:rPr>
        <w:rFonts w:ascii="Symbol" w:hAnsi="Symbol" w:hint="default"/>
      </w:rPr>
    </w:lvl>
    <w:lvl w:ilvl="7" w:tplc="EC68ED0E">
      <w:start w:val="1"/>
      <w:numFmt w:val="bullet"/>
      <w:lvlText w:val="o"/>
      <w:lvlJc w:val="left"/>
      <w:pPr>
        <w:ind w:left="5760" w:hanging="360"/>
      </w:pPr>
      <w:rPr>
        <w:rFonts w:ascii="Courier New" w:hAnsi="Courier New" w:hint="default"/>
      </w:rPr>
    </w:lvl>
    <w:lvl w:ilvl="8" w:tplc="EF704926">
      <w:start w:val="1"/>
      <w:numFmt w:val="bullet"/>
      <w:lvlText w:val=""/>
      <w:lvlJc w:val="left"/>
      <w:pPr>
        <w:ind w:left="6480" w:hanging="360"/>
      </w:pPr>
      <w:rPr>
        <w:rFonts w:ascii="Wingdings" w:hAnsi="Wingdings" w:hint="default"/>
      </w:rPr>
    </w:lvl>
  </w:abstractNum>
  <w:num w:numId="1" w16cid:durableId="200828279">
    <w:abstractNumId w:val="4"/>
  </w:num>
  <w:num w:numId="2" w16cid:durableId="1363703492">
    <w:abstractNumId w:val="8"/>
  </w:num>
  <w:num w:numId="3" w16cid:durableId="1527404242">
    <w:abstractNumId w:val="1"/>
  </w:num>
  <w:num w:numId="4" w16cid:durableId="1244990335">
    <w:abstractNumId w:val="2"/>
  </w:num>
  <w:num w:numId="5" w16cid:durableId="1347514888">
    <w:abstractNumId w:val="0"/>
  </w:num>
  <w:num w:numId="6" w16cid:durableId="202668681">
    <w:abstractNumId w:val="3"/>
  </w:num>
  <w:num w:numId="7" w16cid:durableId="1779567238">
    <w:abstractNumId w:val="5"/>
  </w:num>
  <w:num w:numId="8" w16cid:durableId="2141914244">
    <w:abstractNumId w:val="7"/>
  </w:num>
  <w:num w:numId="9" w16cid:durableId="210117614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F4"/>
    <w:rsid w:val="00007FD1"/>
    <w:rsid w:val="00035F38"/>
    <w:rsid w:val="00077945"/>
    <w:rsid w:val="000A7BAA"/>
    <w:rsid w:val="000E05C5"/>
    <w:rsid w:val="001301FF"/>
    <w:rsid w:val="00144CF4"/>
    <w:rsid w:val="00184DF0"/>
    <w:rsid w:val="001F3CE9"/>
    <w:rsid w:val="00235F82"/>
    <w:rsid w:val="00236821"/>
    <w:rsid w:val="0029067A"/>
    <w:rsid w:val="00292DB9"/>
    <w:rsid w:val="002A3F63"/>
    <w:rsid w:val="002D0EC7"/>
    <w:rsid w:val="002D2372"/>
    <w:rsid w:val="002E3E76"/>
    <w:rsid w:val="003375F8"/>
    <w:rsid w:val="00380713"/>
    <w:rsid w:val="0042756B"/>
    <w:rsid w:val="00432CDA"/>
    <w:rsid w:val="00444F9B"/>
    <w:rsid w:val="0046183D"/>
    <w:rsid w:val="004D1896"/>
    <w:rsid w:val="004E62E8"/>
    <w:rsid w:val="005015EC"/>
    <w:rsid w:val="00541F1B"/>
    <w:rsid w:val="0054256B"/>
    <w:rsid w:val="00585FA7"/>
    <w:rsid w:val="005917CB"/>
    <w:rsid w:val="005978EA"/>
    <w:rsid w:val="005C647A"/>
    <w:rsid w:val="0062260C"/>
    <w:rsid w:val="00652C7E"/>
    <w:rsid w:val="0067273A"/>
    <w:rsid w:val="006815B4"/>
    <w:rsid w:val="006B5BDE"/>
    <w:rsid w:val="006B62C1"/>
    <w:rsid w:val="006D5B2D"/>
    <w:rsid w:val="006E56DC"/>
    <w:rsid w:val="006E7FB6"/>
    <w:rsid w:val="00706EF8"/>
    <w:rsid w:val="0072218F"/>
    <w:rsid w:val="00732C23"/>
    <w:rsid w:val="007718EA"/>
    <w:rsid w:val="00791483"/>
    <w:rsid w:val="00796524"/>
    <w:rsid w:val="007D5348"/>
    <w:rsid w:val="007E0725"/>
    <w:rsid w:val="00827235"/>
    <w:rsid w:val="00843C3C"/>
    <w:rsid w:val="008A7451"/>
    <w:rsid w:val="008C0EDD"/>
    <w:rsid w:val="008C28BF"/>
    <w:rsid w:val="008D2580"/>
    <w:rsid w:val="008F5423"/>
    <w:rsid w:val="00924787"/>
    <w:rsid w:val="00975888"/>
    <w:rsid w:val="00A32D9D"/>
    <w:rsid w:val="00A7355F"/>
    <w:rsid w:val="00AB3010"/>
    <w:rsid w:val="00AF7589"/>
    <w:rsid w:val="00B00BCC"/>
    <w:rsid w:val="00B43830"/>
    <w:rsid w:val="00B5586A"/>
    <w:rsid w:val="00B963F9"/>
    <w:rsid w:val="00BE3137"/>
    <w:rsid w:val="00C12227"/>
    <w:rsid w:val="00C604EF"/>
    <w:rsid w:val="00C82D8A"/>
    <w:rsid w:val="00CF09B0"/>
    <w:rsid w:val="00CF399B"/>
    <w:rsid w:val="00D47DF9"/>
    <w:rsid w:val="00D70BAB"/>
    <w:rsid w:val="00D71051"/>
    <w:rsid w:val="00DA66AF"/>
    <w:rsid w:val="00DD0150"/>
    <w:rsid w:val="00DF0C7B"/>
    <w:rsid w:val="00E35C25"/>
    <w:rsid w:val="00E763D8"/>
    <w:rsid w:val="00EE50E0"/>
    <w:rsid w:val="00FD40EC"/>
    <w:rsid w:val="060CB913"/>
    <w:rsid w:val="10F20F2F"/>
    <w:rsid w:val="130D2AB5"/>
    <w:rsid w:val="281D80E9"/>
    <w:rsid w:val="31A07866"/>
    <w:rsid w:val="3955C5A5"/>
    <w:rsid w:val="4579ACE1"/>
    <w:rsid w:val="62118613"/>
    <w:rsid w:val="715D0A7F"/>
    <w:rsid w:val="729E93B9"/>
    <w:rsid w:val="7C0685EA"/>
    <w:rsid w:val="7D8F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FE2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A7BAA"/>
  </w:style>
  <w:style w:type="paragraph" w:styleId="Heading1">
    <w:name w:val="heading 1"/>
    <w:aliases w:val="Campaign Title"/>
    <w:basedOn w:val="Normal"/>
    <w:next w:val="Normal"/>
    <w:link w:val="Heading1Char"/>
    <w:uiPriority w:val="9"/>
    <w:qFormat/>
    <w:rsid w:val="00380713"/>
    <w:pPr>
      <w:jc w:val="center"/>
      <w:outlineLvl w:val="0"/>
    </w:pPr>
    <w:rPr>
      <w:rFonts w:ascii="Rockwell" w:hAnsi="Rockwell"/>
      <w:b/>
      <w:bCs/>
      <w:i/>
      <w:iCs/>
      <w:sz w:val="28"/>
      <w:szCs w:val="28"/>
    </w:rPr>
  </w:style>
  <w:style w:type="paragraph" w:styleId="Heading2">
    <w:name w:val="heading 2"/>
    <w:aliases w:val="Title of Earned Media"/>
    <w:basedOn w:val="Normal"/>
    <w:next w:val="Normal"/>
    <w:link w:val="Heading2Char"/>
    <w:uiPriority w:val="9"/>
    <w:unhideWhenUsed/>
    <w:qFormat/>
    <w:rsid w:val="00BE3137"/>
    <w:pPr>
      <w:jc w:val="center"/>
      <w:outlineLvl w:val="1"/>
    </w:pPr>
    <w:rPr>
      <w:rFonts w:ascii="Rockwell" w:hAnsi="Rockwell"/>
      <w:b/>
      <w:bCs/>
      <w:sz w:val="28"/>
      <w:szCs w:val="28"/>
    </w:rPr>
  </w:style>
  <w:style w:type="paragraph" w:styleId="Heading3">
    <w:name w:val="heading 3"/>
    <w:aliases w:val="3. Subhead"/>
    <w:next w:val="Normal"/>
    <w:link w:val="Heading3Char"/>
    <w:uiPriority w:val="9"/>
    <w:unhideWhenUsed/>
    <w:qFormat/>
    <w:rsid w:val="00DF0C7B"/>
    <w:pPr>
      <w:spacing w:after="120" w:line="240" w:lineRule="auto"/>
      <w:outlineLvl w:val="2"/>
    </w:pPr>
    <w:rPr>
      <w:rFonts w:ascii="Trebuchet MS" w:eastAsia="Times New Roman" w:hAnsi="Trebuchet MS" w:cs="Times New Roman"/>
      <w:b/>
      <w:bCs/>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D8A"/>
    <w:pPr>
      <w:spacing w:line="240" w:lineRule="auto"/>
      <w:ind w:left="720" w:firstLine="360"/>
    </w:pPr>
    <w:rPr>
      <w:rFonts w:ascii="Trebuchet MS" w:hAnsi="Trebuchet MS" w:cs="Calibri"/>
      <w:lang w:val="en"/>
    </w:rPr>
  </w:style>
  <w:style w:type="character" w:styleId="CommentReference">
    <w:name w:val="annotation reference"/>
    <w:basedOn w:val="DefaultParagraphFont"/>
    <w:uiPriority w:val="99"/>
    <w:semiHidden/>
    <w:unhideWhenUsed/>
    <w:rsid w:val="00585FA7"/>
    <w:rPr>
      <w:sz w:val="16"/>
      <w:szCs w:val="16"/>
    </w:rPr>
  </w:style>
  <w:style w:type="paragraph" w:styleId="CommentText">
    <w:name w:val="annotation text"/>
    <w:basedOn w:val="Normal"/>
    <w:link w:val="CommentTextChar"/>
    <w:uiPriority w:val="99"/>
    <w:unhideWhenUsed/>
    <w:rsid w:val="00585FA7"/>
    <w:pPr>
      <w:spacing w:line="240" w:lineRule="auto"/>
    </w:pPr>
    <w:rPr>
      <w:sz w:val="20"/>
      <w:szCs w:val="20"/>
    </w:rPr>
  </w:style>
  <w:style w:type="character" w:customStyle="1" w:styleId="CommentTextChar">
    <w:name w:val="Comment Text Char"/>
    <w:basedOn w:val="DefaultParagraphFont"/>
    <w:link w:val="CommentText"/>
    <w:uiPriority w:val="99"/>
    <w:rsid w:val="00585FA7"/>
    <w:rPr>
      <w:sz w:val="20"/>
      <w:szCs w:val="20"/>
    </w:rPr>
  </w:style>
  <w:style w:type="paragraph" w:styleId="CommentSubject">
    <w:name w:val="annotation subject"/>
    <w:basedOn w:val="CommentText"/>
    <w:next w:val="CommentText"/>
    <w:link w:val="CommentSubjectChar"/>
    <w:uiPriority w:val="99"/>
    <w:semiHidden/>
    <w:unhideWhenUsed/>
    <w:rsid w:val="00585FA7"/>
    <w:rPr>
      <w:b/>
      <w:bCs/>
    </w:rPr>
  </w:style>
  <w:style w:type="character" w:customStyle="1" w:styleId="CommentSubjectChar">
    <w:name w:val="Comment Subject Char"/>
    <w:basedOn w:val="CommentTextChar"/>
    <w:link w:val="CommentSubject"/>
    <w:uiPriority w:val="99"/>
    <w:semiHidden/>
    <w:rsid w:val="00585FA7"/>
    <w:rPr>
      <w:b/>
      <w:bCs/>
      <w:sz w:val="20"/>
      <w:szCs w:val="20"/>
    </w:rPr>
  </w:style>
  <w:style w:type="character" w:styleId="Hyperlink">
    <w:name w:val="Hyperlink"/>
    <w:basedOn w:val="DefaultParagraphFont"/>
    <w:uiPriority w:val="99"/>
    <w:unhideWhenUsed/>
    <w:rsid w:val="00DF0C7B"/>
    <w:rPr>
      <w:color w:val="0000FF"/>
      <w:u w:val="single"/>
    </w:rPr>
  </w:style>
  <w:style w:type="character" w:styleId="UnresolvedMention">
    <w:name w:val="Unresolved Mention"/>
    <w:basedOn w:val="DefaultParagraphFont"/>
    <w:uiPriority w:val="99"/>
    <w:semiHidden/>
    <w:unhideWhenUsed/>
    <w:rsid w:val="00585FA7"/>
    <w:rPr>
      <w:color w:val="605E5C"/>
      <w:shd w:val="clear" w:color="auto" w:fill="E1DFDD"/>
    </w:rPr>
  </w:style>
  <w:style w:type="paragraph" w:styleId="Revision">
    <w:name w:val="Revision"/>
    <w:hidden/>
    <w:uiPriority w:val="99"/>
    <w:semiHidden/>
    <w:rsid w:val="00A32D9D"/>
    <w:pPr>
      <w:spacing w:after="0" w:line="240" w:lineRule="auto"/>
    </w:pPr>
  </w:style>
  <w:style w:type="paragraph" w:styleId="Header">
    <w:name w:val="header"/>
    <w:basedOn w:val="Normal"/>
    <w:link w:val="HeaderChar"/>
    <w:uiPriority w:val="99"/>
    <w:unhideWhenUsed/>
    <w:rsid w:val="003375F8"/>
    <w:pPr>
      <w:tabs>
        <w:tab w:val="center" w:pos="4680"/>
        <w:tab w:val="right" w:pos="9360"/>
      </w:tabs>
      <w:spacing w:after="0" w:line="240" w:lineRule="auto"/>
    </w:pPr>
    <w:rPr>
      <w:rFonts w:ascii="Trebuchet MS" w:eastAsia="Calibri" w:hAnsi="Trebuchet MS" w:cs="Times New Roman"/>
      <w:kern w:val="0"/>
      <w14:ligatures w14:val="none"/>
    </w:rPr>
  </w:style>
  <w:style w:type="character" w:customStyle="1" w:styleId="HeaderChar">
    <w:name w:val="Header Char"/>
    <w:basedOn w:val="DefaultParagraphFont"/>
    <w:link w:val="Header"/>
    <w:uiPriority w:val="99"/>
    <w:rsid w:val="003375F8"/>
    <w:rPr>
      <w:rFonts w:ascii="Trebuchet MS" w:eastAsia="Calibri" w:hAnsi="Trebuchet MS" w:cs="Times New Roman"/>
      <w:kern w:val="0"/>
      <w14:ligatures w14:val="none"/>
    </w:rPr>
  </w:style>
  <w:style w:type="paragraph" w:styleId="Footer">
    <w:name w:val="footer"/>
    <w:basedOn w:val="Normal"/>
    <w:link w:val="FooterChar"/>
    <w:uiPriority w:val="99"/>
    <w:unhideWhenUsed/>
    <w:rsid w:val="00706EF8"/>
    <w:pPr>
      <w:tabs>
        <w:tab w:val="center" w:pos="4680"/>
        <w:tab w:val="right" w:pos="9360"/>
      </w:tabs>
      <w:spacing w:after="0" w:line="240" w:lineRule="auto"/>
      <w:jc w:val="right"/>
    </w:pPr>
    <w:rPr>
      <w:rFonts w:ascii="Trebuchet MS" w:hAnsi="Trebuchet MS"/>
      <w:sz w:val="16"/>
      <w:szCs w:val="16"/>
    </w:rPr>
  </w:style>
  <w:style w:type="character" w:customStyle="1" w:styleId="FooterChar">
    <w:name w:val="Footer Char"/>
    <w:basedOn w:val="DefaultParagraphFont"/>
    <w:link w:val="Footer"/>
    <w:uiPriority w:val="99"/>
    <w:rsid w:val="00706EF8"/>
    <w:rPr>
      <w:rFonts w:ascii="Trebuchet MS" w:hAnsi="Trebuchet MS"/>
      <w:sz w:val="16"/>
      <w:szCs w:val="16"/>
    </w:rPr>
  </w:style>
  <w:style w:type="character" w:customStyle="1" w:styleId="Heading1Char">
    <w:name w:val="Heading 1 Char"/>
    <w:aliases w:val="Campaign Title Char"/>
    <w:basedOn w:val="DefaultParagraphFont"/>
    <w:link w:val="Heading1"/>
    <w:uiPriority w:val="9"/>
    <w:rsid w:val="00380713"/>
    <w:rPr>
      <w:rFonts w:ascii="Rockwell" w:hAnsi="Rockwell"/>
      <w:b/>
      <w:bCs/>
      <w:i/>
      <w:iCs/>
      <w:sz w:val="28"/>
      <w:szCs w:val="28"/>
    </w:rPr>
  </w:style>
  <w:style w:type="character" w:customStyle="1" w:styleId="Heading2Char">
    <w:name w:val="Heading 2 Char"/>
    <w:aliases w:val="Title of Earned Media Char"/>
    <w:basedOn w:val="DefaultParagraphFont"/>
    <w:link w:val="Heading2"/>
    <w:uiPriority w:val="9"/>
    <w:rsid w:val="00BE3137"/>
    <w:rPr>
      <w:rFonts w:ascii="Rockwell" w:hAnsi="Rockwell"/>
      <w:b/>
      <w:bCs/>
      <w:sz w:val="28"/>
      <w:szCs w:val="28"/>
    </w:rPr>
  </w:style>
  <w:style w:type="character" w:customStyle="1" w:styleId="Heading3Char">
    <w:name w:val="Heading 3 Char"/>
    <w:aliases w:val="3. Subhead Char"/>
    <w:link w:val="Heading3"/>
    <w:uiPriority w:val="9"/>
    <w:rsid w:val="00DF0C7B"/>
    <w:rPr>
      <w:rFonts w:ascii="Trebuchet MS" w:eastAsia="Times New Roman" w:hAnsi="Trebuchet MS" w:cs="Times New Roman"/>
      <w:b/>
      <w:bCs/>
      <w:color w:val="000000"/>
      <w:kern w:val="0"/>
      <w:szCs w:val="28"/>
      <w14:ligatures w14:val="none"/>
    </w:rPr>
  </w:style>
  <w:style w:type="character" w:styleId="FollowedHyperlink">
    <w:name w:val="FollowedHyperlink"/>
    <w:basedOn w:val="DefaultParagraphFont"/>
    <w:uiPriority w:val="99"/>
    <w:semiHidden/>
    <w:unhideWhenUsed/>
    <w:rsid w:val="006D5B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42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drug-impaired-driving/if-you-feel-different-you-drive-different/winter-holiday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922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If You Feel Different, You Drive Different. - Social Media Messages</vt:lpstr>
    </vt:vector>
  </TitlesOfParts>
  <Manager/>
  <Company/>
  <LinksUpToDate>false</LinksUpToDate>
  <CharactersWithSpaces>1088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You Feel Different, You Drive Different. - Social Media Messages</dc:title>
  <dc:subject/>
  <dc:creator/>
  <cp:keywords>NHTSA, drug-impaired driving, drugs</cp:keywords>
  <dc:description/>
  <cp:lastModifiedBy/>
  <cp:revision>1</cp:revision>
  <dcterms:created xsi:type="dcterms:W3CDTF">2026-07-09T17:10:00Z</dcterms:created>
  <dcterms:modified xsi:type="dcterms:W3CDTF">2026-08-11T19:35:00Z</dcterms:modified>
  <cp:category/>
</cp:coreProperties>
</file>