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AC56F4" w:rsidRDefault="00000000">
      <w:pPr>
        <w:pStyle w:val="Heading1"/>
      </w:pPr>
      <w:r>
        <w:t xml:space="preserve">Abrochado o Multado. De Día y de Noche. </w:t>
      </w:r>
    </w:p>
    <w:p w14:paraId="00000002" w14:textId="77777777" w:rsidR="00AC56F4" w:rsidRDefault="00000000">
      <w:pPr>
        <w:pStyle w:val="Heading2"/>
      </w:pPr>
      <w:sdt>
        <w:sdtPr>
          <w:tag w:val="goog_rdk_0"/>
          <w:id w:val="1016059729"/>
        </w:sdtPr>
        <w:sdtContent>
          <w:commentRangeStart w:id="0"/>
        </w:sdtContent>
      </w:sdt>
      <w:r>
        <w:t>Facebook, X, Instagram</w:t>
      </w:r>
      <w:commentRangeEnd w:id="0"/>
      <w:r>
        <w:rPr>
          <w:rStyle w:val="CommentReference"/>
          <w:sz w:val="28"/>
          <w:szCs w:val="28"/>
        </w:rPr>
        <w:commentReference w:id="0"/>
      </w:r>
    </w:p>
    <w:p w14:paraId="00000003" w14:textId="77777777" w:rsidR="00AC56F4" w:rsidRDefault="00000000">
      <w:pPr>
        <w:ind w:firstLine="360"/>
        <w:jc w:val="center"/>
        <w:rPr>
          <w:rFonts w:ascii="Trebuchet MS" w:eastAsia="Trebuchet MS" w:hAnsi="Trebuchet MS" w:cs="Trebuchet MS"/>
        </w:rPr>
      </w:pPr>
      <w:r>
        <w:rPr>
          <w:rFonts w:ascii="Rockwell" w:eastAsia="Rockwell" w:hAnsi="Rockwell" w:cs="Rockwell"/>
        </w:rPr>
        <w:t>When posting to X and Instagram, consider adding #BuckleUp to the below posts to better track posts related to this topic.</w:t>
      </w:r>
    </w:p>
    <w:p w14:paraId="00000005" w14:textId="639758AD" w:rsidR="00AC56F4" w:rsidRPr="00515FE3" w:rsidRDefault="00000000" w:rsidP="00515F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  <w:color w:val="000000"/>
        </w:rPr>
      </w:pPr>
      <w:r w:rsidRPr="00515FE3">
        <w:rPr>
          <w:rFonts w:ascii="Trebuchet MS" w:eastAsia="Trebuchet MS" w:hAnsi="Trebuchet MS" w:cs="Trebuchet MS"/>
          <w:color w:val="000000"/>
        </w:rPr>
        <w:t>Este Thanksgiving, pasa el plato, pero no pases por alto abrocharte el cinturón. 🍽️🦃 Abrochado o Multado.</w:t>
      </w:r>
    </w:p>
    <w:p w14:paraId="00000006" w14:textId="77777777" w:rsidR="00AC56F4" w:rsidRDefault="00AC56F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  <w:color w:val="000000"/>
        </w:rPr>
      </w:pPr>
    </w:p>
    <w:p w14:paraId="00000009" w14:textId="54171EEB" w:rsidR="00AC56F4" w:rsidRPr="00515FE3" w:rsidRDefault="00000000" w:rsidP="00515F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515FE3">
        <w:rPr>
          <w:rFonts w:ascii="Trebuchet MS" w:eastAsia="Trebuchet MS" w:hAnsi="Trebuchet MS" w:cs="Trebuchet MS"/>
        </w:rPr>
        <w:t>Llega a tiempo para los aperitivos de Thanksgiving. 🥘 Abróchate y evita la multa. 🚨 Abrochado o Multado.</w:t>
      </w:r>
    </w:p>
    <w:p w14:paraId="0000000A" w14:textId="77777777" w:rsidR="00AC56F4" w:rsidRDefault="00AC56F4">
      <w:pPr>
        <w:pBdr>
          <w:top w:val="nil"/>
          <w:left w:val="nil"/>
          <w:bottom w:val="nil"/>
          <w:right w:val="nil"/>
          <w:between w:val="nil"/>
        </w:pBdr>
        <w:spacing w:after="0" w:line="278" w:lineRule="auto"/>
        <w:ind w:left="720"/>
        <w:rPr>
          <w:rFonts w:ascii="Trebuchet MS" w:eastAsia="Trebuchet MS" w:hAnsi="Trebuchet MS" w:cs="Trebuchet MS"/>
          <w:color w:val="000000"/>
        </w:rPr>
      </w:pPr>
    </w:p>
    <w:p w14:paraId="004186D2" w14:textId="6A947FF1" w:rsidR="000306E3" w:rsidRPr="000306E3" w:rsidRDefault="00000000" w:rsidP="000306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0306E3">
        <w:rPr>
          <w:rFonts w:ascii="Trebuchet MS" w:eastAsia="Trebuchet MS" w:hAnsi="Trebuchet MS" w:cs="Trebuchet MS"/>
        </w:rPr>
        <w:t>No importa si el viaje es largo o corto, no dejes que una multa por no usar el cinturón retrase tu cena de Thanksgiving. 🚓 Abrochado o Multado.</w:t>
      </w:r>
      <w:r w:rsidR="000306E3">
        <w:rPr>
          <w:rFonts w:ascii="Trebuchet MS" w:eastAsia="Trebuchet MS" w:hAnsi="Trebuchet MS" w:cs="Trebuchet MS"/>
        </w:rPr>
        <w:br/>
      </w:r>
    </w:p>
    <w:p w14:paraId="00000010" w14:textId="38D78283" w:rsidR="00AC56F4" w:rsidRPr="000306E3" w:rsidRDefault="00000000" w:rsidP="000306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8" w:lineRule="auto"/>
        <w:rPr>
          <w:rFonts w:ascii="Trebuchet MS" w:eastAsia="Trebuchet MS" w:hAnsi="Trebuchet MS" w:cs="Trebuchet MS"/>
        </w:rPr>
      </w:pPr>
      <w:r w:rsidRPr="000306E3">
        <w:rPr>
          <w:rFonts w:ascii="Trebuchet MS" w:eastAsia="Trebuchet MS" w:hAnsi="Trebuchet MS" w:cs="Trebuchet MS"/>
        </w:rPr>
        <w:t>Lo único inesperado que no quieres este Thanksgiving es una multa. 🚫 Abróchate. Abrochado o Multado.</w:t>
      </w:r>
    </w:p>
    <w:p w14:paraId="00000011" w14:textId="77777777" w:rsidR="00AC56F4" w:rsidRDefault="00AC56F4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720"/>
        <w:rPr>
          <w:rFonts w:ascii="Trebuchet MS" w:eastAsia="Trebuchet MS" w:hAnsi="Trebuchet MS" w:cs="Trebuchet MS"/>
        </w:rPr>
      </w:pPr>
    </w:p>
    <w:p w14:paraId="00000012" w14:textId="77777777" w:rsidR="00AC56F4" w:rsidRDefault="00AC56F4">
      <w:pPr>
        <w:spacing w:after="0"/>
        <w:ind w:left="1440"/>
        <w:rPr>
          <w:rFonts w:ascii="Trebuchet MS" w:eastAsia="Trebuchet MS" w:hAnsi="Trebuchet MS" w:cs="Trebuchet MS"/>
          <w:color w:val="000000"/>
        </w:rPr>
      </w:pPr>
    </w:p>
    <w:sectPr w:rsidR="00AC56F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date="1970-01-01T00:00:00Z" w:initials="">
    <w:p w14:paraId="00000016" w14:textId="77777777" w:rsidR="00AC56F4" w:rsidRDefault="00515F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CommentReference"/>
        </w:rPr>
        <w:annotationRef/>
      </w:r>
      <w:r>
        <w:rPr>
          <w:rFonts w:ascii="Arial" w:eastAsia="Arial" w:hAnsi="Arial" w:cs="Arial"/>
          <w:color w:val="000000"/>
        </w:rPr>
        <w:t xml:space="preserve">Images often help boost the engagement on social posts. Free images are available at </w:t>
      </w:r>
    </w:p>
    <w:p w14:paraId="00000017" w14:textId="77777777" w:rsidR="00AC56F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https://www.trafficsafetymarketing.gov/safety-topics/seat-belt-safety/click-it-or-ticket#4411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00000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0000017" w16cid:durableId="000000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3FF3BB" w14:textId="77777777" w:rsidR="00BD0791" w:rsidRDefault="00BD0791">
      <w:pPr>
        <w:spacing w:after="0" w:line="240" w:lineRule="auto"/>
      </w:pPr>
      <w:r>
        <w:separator/>
      </w:r>
    </w:p>
  </w:endnote>
  <w:endnote w:type="continuationSeparator" w:id="0">
    <w:p w14:paraId="42E7F296" w14:textId="77777777" w:rsidR="00BD0791" w:rsidRDefault="00BD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AAC3CAA2-AC20-7D42-A196-1370E83207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A76ACFB-1182-2346-9E07-EFEF3EBF4EC0}"/>
    <w:embedBold r:id="rId4" w:fontKey="{CF6419B5-DDCA-7B4A-9CE0-371A2E5CE00A}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5" w:fontKey="{8DC624E8-D648-E540-8279-6DC06DBD8096}"/>
    <w:embedBold r:id="rId6" w:fontKey="{DD52BDE1-E23A-BA40-8800-96106DBE7408}"/>
    <w:embedBoldItalic r:id="rId7" w:fontKey="{28A6EBE5-4485-874A-9408-38E3F597EF9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66D8CB3D-B617-0344-8B74-AB1531A278C8}"/>
    <w:embedBold r:id="rId9" w:fontKey="{9B417F86-7D2F-704F-837F-9F1177E724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220AE301-5A00-D04C-8B43-F8E85CC8CB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9626846C-D64F-4C41-A3DB-2D515C491D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13069D68-AEB1-F643-88FB-4D473E8DC6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12DCE2E-BB04-F74F-8F39-C588863558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5" w14:textId="074AD670" w:rsidR="00AC56F4" w:rsidRDefault="001938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1938CD">
      <w:rPr>
        <w:rFonts w:ascii="Trebuchet MS" w:eastAsia="Trebuchet MS" w:hAnsi="Trebuchet MS" w:cs="Trebuchet MS"/>
        <w:color w:val="000000"/>
        <w:sz w:val="16"/>
        <w:szCs w:val="16"/>
      </w:rPr>
      <w:t>16872</w:t>
    </w:r>
    <w:r>
      <w:rPr>
        <w:rFonts w:ascii="Trebuchet MS" w:eastAsia="Trebuchet MS" w:hAnsi="Trebuchet MS" w:cs="Trebuchet MS"/>
        <w:color w:val="000000"/>
        <w:sz w:val="16"/>
        <w:szCs w:val="16"/>
      </w:rPr>
      <w:t>-7/30/26-V1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C6ECAF" w14:textId="77777777" w:rsidR="00BD0791" w:rsidRDefault="00BD0791">
      <w:pPr>
        <w:spacing w:after="0" w:line="240" w:lineRule="auto"/>
      </w:pPr>
      <w:r>
        <w:separator/>
      </w:r>
    </w:p>
  </w:footnote>
  <w:footnote w:type="continuationSeparator" w:id="0">
    <w:p w14:paraId="1727CE3E" w14:textId="77777777" w:rsidR="00BD0791" w:rsidRDefault="00BD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3" w14:textId="694277FD" w:rsidR="00AC56F4" w:rsidRDefault="001938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noProof/>
        <w:color w:val="000000"/>
      </w:rPr>
      <w:drawing>
        <wp:inline distT="0" distB="0" distL="0" distR="0" wp14:anchorId="36021CF2" wp14:editId="2CE39E47">
          <wp:extent cx="1490411" cy="1234440"/>
          <wp:effectExtent l="0" t="0" r="0" b="0"/>
          <wp:docPr id="1475894027" name="Picture 1" descr="Logo: Abrochado o Multado. De Día y de Noch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894027" name="Picture 1" descr="Logo: Abrochado o Multado. De Día y de Noch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411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4" w14:textId="77777777" w:rsidR="00AC56F4" w:rsidRDefault="00AC56F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rebuchet MS" w:eastAsia="Trebuchet MS" w:hAnsi="Trebuchet MS" w:cs="Trebuchet M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DB7E0C"/>
    <w:multiLevelType w:val="multilevel"/>
    <w:tmpl w:val="D4B24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6095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F4"/>
    <w:rsid w:val="000306E3"/>
    <w:rsid w:val="001046AE"/>
    <w:rsid w:val="001121CC"/>
    <w:rsid w:val="001938CD"/>
    <w:rsid w:val="002B67BC"/>
    <w:rsid w:val="00515FE3"/>
    <w:rsid w:val="005C3298"/>
    <w:rsid w:val="00A15B04"/>
    <w:rsid w:val="00AC56F4"/>
    <w:rsid w:val="00BD0791"/>
    <w:rsid w:val="00BF2826"/>
    <w:rsid w:val="00CC19AA"/>
    <w:rsid w:val="00D12862"/>
    <w:rsid w:val="00FD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93262"/>
  <w15:docId w15:val="{5F147E95-5880-DA4D-9B40-4B22B41E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rFonts w:ascii="Rockwell" w:eastAsia="Rockwell" w:hAnsi="Rockwell" w:cs="Rockwell"/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jc w:val="center"/>
      <w:outlineLvl w:val="1"/>
    </w:pPr>
    <w:rPr>
      <w:rFonts w:ascii="Rockwell" w:eastAsia="Rockwell" w:hAnsi="Rockwell" w:cs="Rockwell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120" w:line="240" w:lineRule="auto"/>
      <w:outlineLvl w:val="2"/>
    </w:pPr>
    <w:rPr>
      <w:rFonts w:ascii="Trebuchet MS" w:eastAsia="Trebuchet MS" w:hAnsi="Trebuchet MS" w:cs="Trebuchet MS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306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8CD"/>
  </w:style>
  <w:style w:type="paragraph" w:styleId="Footer">
    <w:name w:val="footer"/>
    <w:basedOn w:val="Normal"/>
    <w:link w:val="FooterChar"/>
    <w:uiPriority w:val="99"/>
    <w:unhideWhenUsed/>
    <w:rsid w:val="00193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CuYRlCygvxosIu/wDSgdE/Rdw==">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541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Abrochado o Multado. De Día y de Noche. - Social Media Messages</dc:title>
  <dc:subject/>
  <dc:creator>Landsberger, Carolina (NHTSA)</dc:creator>
  <cp:keywords>NHTSA, seat belts, safety</cp:keywords>
  <dc:description/>
  <cp:lastModifiedBy>Lexus Cole</cp:lastModifiedBy>
  <cp:revision>5</cp:revision>
  <dcterms:created xsi:type="dcterms:W3CDTF">2026-06-03T19:05:00Z</dcterms:created>
  <dcterms:modified xsi:type="dcterms:W3CDTF">2026-07-30T19:20:00Z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3176c6325e46a3a76bc1ecc00e8c257cb2de3eab651298ae4cff101ea1839161</vt:lpwstr>
  </property>
</Properties>
</file>