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00199" w14:textId="77777777" w:rsidR="00B47B03" w:rsidRDefault="00B47B03" w:rsidP="00B47B03">
      <w:pPr>
        <w:pStyle w:val="Contact"/>
      </w:pPr>
    </w:p>
    <w:p w14:paraId="4E02C5B4" w14:textId="77777777" w:rsidR="00192B70" w:rsidRPr="009D158B" w:rsidRDefault="00192B70" w:rsidP="00192B70">
      <w:pPr>
        <w:pStyle w:val="NoSpacing"/>
        <w:spacing w:line="276" w:lineRule="auto"/>
        <w:rPr>
          <w:rFonts w:ascii="Rockwell" w:hAnsi="Rockwell" w:cs="Arial"/>
          <w:b/>
          <w:lang w:val="es-US"/>
        </w:rPr>
      </w:pPr>
      <w:commentRangeStart w:id="0"/>
      <w:r w:rsidRPr="009D158B">
        <w:rPr>
          <w:rFonts w:ascii="Rockwell" w:hAnsi="Rockwell" w:cs="Arial"/>
          <w:b/>
          <w:lang w:val="es-US"/>
        </w:rPr>
        <w:t>PARA DIVULGACIÓN INMEDIATA: [Fecha]</w:t>
      </w:r>
    </w:p>
    <w:p w14:paraId="35E2E63D" w14:textId="133CED3C" w:rsidR="00B47B03" w:rsidRPr="00192B70" w:rsidRDefault="00192B70" w:rsidP="00192B70">
      <w:pPr>
        <w:pStyle w:val="NoSpacing"/>
        <w:spacing w:line="276" w:lineRule="auto"/>
        <w:rPr>
          <w:rFonts w:ascii="Rockwell" w:hAnsi="Rockwell" w:cs="Arial"/>
          <w:b/>
          <w:lang w:val="es-US"/>
        </w:rPr>
      </w:pPr>
      <w:r w:rsidRPr="009D158B">
        <w:rPr>
          <w:rFonts w:ascii="Rockwell" w:hAnsi="Rockwell" w:cs="Arial"/>
          <w:b/>
          <w:lang w:val="es-US"/>
        </w:rPr>
        <w:t>CONTACTO: [Nombre, Número de Teléfono, Correo Electrónico]</w:t>
      </w:r>
      <w:commentRangeEnd w:id="0"/>
      <w:r w:rsidRPr="00192B70">
        <w:rPr>
          <w:rStyle w:val="CommentReference"/>
          <w:sz w:val="22"/>
          <w:szCs w:val="22"/>
          <w:lang w:val="es-ES"/>
        </w:rPr>
        <w:commentReference w:id="0"/>
      </w:r>
      <w:r w:rsidR="00796999" w:rsidRPr="00192B70">
        <w:rPr>
          <w:lang w:val="es-ES"/>
        </w:rPr>
        <w:br/>
      </w:r>
    </w:p>
    <w:p w14:paraId="34BA0319" w14:textId="2A43D2D6" w:rsidR="00192B70" w:rsidRPr="00192B70" w:rsidRDefault="00192B70" w:rsidP="00192B70">
      <w:pPr>
        <w:spacing w:after="0"/>
        <w:jc w:val="center"/>
        <w:rPr>
          <w:rFonts w:ascii="Rockwell" w:eastAsia="Arial" w:hAnsi="Rockwell" w:cs="Arial"/>
          <w:b/>
          <w:i/>
          <w:iCs/>
          <w:sz w:val="28"/>
          <w:szCs w:val="28"/>
        </w:rPr>
      </w:pPr>
      <w:r w:rsidRPr="00192B70">
        <w:rPr>
          <w:rFonts w:ascii="Rockwell" w:eastAsia="Arial" w:hAnsi="Rockwell" w:cs="Arial"/>
          <w:b/>
          <w:i/>
          <w:iCs/>
          <w:sz w:val="28"/>
          <w:szCs w:val="28"/>
        </w:rPr>
        <w:t xml:space="preserve">Maneja Tomado y Serás Arrestado: </w:t>
      </w:r>
      <w:r w:rsidRPr="00192B70">
        <w:rPr>
          <w:rFonts w:ascii="Rockwell" w:eastAsia="Arial" w:hAnsi="Rockwell" w:cs="Arial"/>
          <w:b/>
          <w:sz w:val="28"/>
          <w:szCs w:val="28"/>
        </w:rPr>
        <w:t>Prevenir la Conducción Bajo los Efectos del Alcohol durante la Temporada Navideña</w:t>
      </w:r>
      <w:r w:rsidRPr="00192B70">
        <w:rPr>
          <w:rFonts w:ascii="Rockwell" w:hAnsi="Rockwell" w:cs="Arial"/>
          <w:sz w:val="28"/>
          <w:szCs w:val="28"/>
        </w:rPr>
        <w:t xml:space="preserve"> </w:t>
      </w:r>
    </w:p>
    <w:p w14:paraId="19ADF058" w14:textId="134774B4" w:rsidR="00192B70" w:rsidRPr="00192B70" w:rsidRDefault="00796999" w:rsidP="00AB5949">
      <w:pPr>
        <w:spacing w:after="200" w:line="276" w:lineRule="auto"/>
        <w:rPr>
          <w:rFonts w:ascii="Trebuchet MS" w:hAnsi="Trebuchet MS" w:cs="Arial"/>
        </w:rPr>
      </w:pPr>
      <w:r w:rsidRPr="00192B70">
        <w:rPr>
          <w:rFonts w:ascii="Trebuchet MS" w:hAnsi="Trebuchet MS" w:cs="Arial"/>
          <w:b/>
          <w:lang w:val="es-ES"/>
        </w:rPr>
        <w:br/>
      </w:r>
      <w:commentRangeStart w:id="1"/>
      <w:r w:rsidR="00192B70" w:rsidRPr="00192B70">
        <w:rPr>
          <w:rFonts w:ascii="Trebuchet MS" w:hAnsi="Trebuchet MS" w:cs="Arial"/>
          <w:b/>
          <w:bCs/>
        </w:rPr>
        <w:t>[Ciudad, Estado]</w:t>
      </w:r>
      <w:commentRangeEnd w:id="1"/>
      <w:r w:rsidR="00192B70" w:rsidRPr="00192B70">
        <w:rPr>
          <w:rStyle w:val="CommentReference"/>
          <w:rFonts w:ascii="Trebuchet MS" w:hAnsi="Trebuchet MS" w:cs="Arial"/>
          <w:sz w:val="22"/>
          <w:szCs w:val="22"/>
        </w:rPr>
        <w:commentReference w:id="1"/>
      </w:r>
      <w:r w:rsidR="00192B70" w:rsidRPr="00192B70">
        <w:rPr>
          <w:rFonts w:ascii="Trebuchet MS" w:hAnsi="Trebuchet MS" w:cs="Arial"/>
        </w:rPr>
        <w:t xml:space="preserve"> —</w:t>
      </w:r>
      <w:r w:rsidR="00192B70" w:rsidRPr="00192B70">
        <w:rPr>
          <w:rFonts w:ascii="Trebuchet MS" w:hAnsi="Trebuchet MS" w:cs="Arial"/>
          <w:bCs/>
        </w:rPr>
        <w:t xml:space="preserve"> Desde el 16 de diciembre de 2026 y hasta el 1 de enero de 2027,</w:t>
      </w:r>
      <w:r w:rsidR="00192B70" w:rsidRPr="00192B70">
        <w:rPr>
          <w:rFonts w:ascii="Trebuchet MS" w:hAnsi="Trebuchet MS" w:cs="Arial"/>
        </w:rPr>
        <w:t xml:space="preserve"> l</w:t>
      </w:r>
      <w:r w:rsidR="00192B70" w:rsidRPr="00192B70">
        <w:rPr>
          <w:rFonts w:ascii="Trebuchet MS" w:hAnsi="Trebuchet MS" w:cs="Arial"/>
          <w:bCs/>
        </w:rPr>
        <w:t xml:space="preserve">a Administración Nacional de Seguridad del Tráfico en las Carreteras (NHTSA) del Departamento de Transporte de los Estados Unidos se unirá con </w:t>
      </w:r>
      <w:commentRangeStart w:id="2"/>
      <w:r w:rsidR="00192B70" w:rsidRPr="00192B70">
        <w:rPr>
          <w:rFonts w:ascii="Trebuchet MS" w:hAnsi="Trebuchet MS" w:cs="Arial"/>
        </w:rPr>
        <w:t xml:space="preserve">los organismos locales del orden público </w:t>
      </w:r>
      <w:commentRangeEnd w:id="2"/>
      <w:r w:rsidR="00192B70" w:rsidRPr="00192B70">
        <w:rPr>
          <w:rStyle w:val="CommentReference"/>
          <w:rFonts w:ascii="Trebuchet MS" w:hAnsi="Trebuchet MS" w:cs="Arial"/>
          <w:sz w:val="22"/>
          <w:szCs w:val="22"/>
        </w:rPr>
        <w:commentReference w:id="2"/>
      </w:r>
      <w:r w:rsidR="00192B70" w:rsidRPr="00192B70">
        <w:rPr>
          <w:rFonts w:ascii="Trebuchet MS" w:hAnsi="Trebuchet MS" w:cs="Arial"/>
        </w:rPr>
        <w:t xml:space="preserve">en la campaña de alta visibilidad, </w:t>
      </w:r>
      <w:r w:rsidR="00192B70" w:rsidRPr="00192B70">
        <w:rPr>
          <w:rFonts w:ascii="Trebuchet MS" w:hAnsi="Trebuchet MS" w:cs="Arial"/>
          <w:i/>
          <w:iCs/>
        </w:rPr>
        <w:t>Maneja Tomado y Serás Arrestado</w:t>
      </w:r>
      <w:r w:rsidR="00192B70" w:rsidRPr="00192B70">
        <w:rPr>
          <w:rFonts w:ascii="Trebuchet MS" w:hAnsi="Trebuchet MS" w:cs="Arial"/>
        </w:rPr>
        <w:t xml:space="preserve">, con el objetivo de prevenir la conducción bajo los efectos del alcohol y proteger la seguridad de todas las familias en las carreteras durante la temporada navideña. </w:t>
      </w:r>
    </w:p>
    <w:p w14:paraId="71FB2B6D" w14:textId="3754E70C" w:rsidR="00192B70" w:rsidRPr="00192B70" w:rsidRDefault="00192B70" w:rsidP="00AB5949">
      <w:pPr>
        <w:spacing w:after="200" w:line="276" w:lineRule="auto"/>
        <w:rPr>
          <w:rFonts w:ascii="Trebuchet MS" w:eastAsia="Arial" w:hAnsi="Trebuchet MS" w:cs="Arial"/>
        </w:rPr>
      </w:pPr>
      <w:r w:rsidRPr="00192B70">
        <w:rPr>
          <w:rFonts w:ascii="Trebuchet MS" w:hAnsi="Trebuchet MS" w:cs="Arial"/>
        </w:rPr>
        <w:t xml:space="preserve">Al igual que otras temporadas festivas, la navidad es una de las épocas con más fatalidades </w:t>
      </w:r>
      <w:r w:rsidRPr="00192B70">
        <w:rPr>
          <w:rFonts w:ascii="Trebuchet MS" w:eastAsia="Arial" w:hAnsi="Trebuchet MS" w:cs="Arial"/>
        </w:rPr>
        <w:t xml:space="preserve">causadas por la conducción bajo los efectos del alcohol. </w:t>
      </w:r>
      <w:commentRangeStart w:id="3"/>
      <w:r w:rsidRPr="00192B70">
        <w:rPr>
          <w:rFonts w:ascii="Trebuchet MS" w:eastAsia="Arial" w:hAnsi="Trebuchet MS" w:cs="Arial"/>
        </w:rPr>
        <w:t>Durante todo el mes de diciembre entre los años 2020 y 2024, cerca de 5,000 usuarios de las carreteras murieron en choques que involucraron a una persona que manejaba bajo los efectos del alcohol, lo que representa un promedio de más de 30 vidas perdidas cada día. Solo en diciembre de 2024, hubo 934 fatalidades en choques que involucraron al menos a un conductor bajo los efectos del alcohol. Los conductores hombres (22%) tuvieron más probabilidades de estar involucrados en choques fatales causados por la conducción bajo los efectos del alcohol que las mujeres conductoras (18%). Los conductores jóvenes, entre 21 y 34 años, representaron el porcentaje más alto (27%) de conductores envueltos en choques fatales causados por el manejo bajo los efectos del alcohol</w:t>
      </w:r>
      <w:commentRangeEnd w:id="3"/>
      <w:r w:rsidR="00AB5949" w:rsidRPr="00192B70">
        <w:rPr>
          <w:rStyle w:val="CommentReference"/>
          <w:rFonts w:ascii="Trebuchet MS" w:hAnsi="Trebuchet MS" w:cs="Arial"/>
          <w:sz w:val="22"/>
          <w:szCs w:val="22"/>
          <w:lang w:val="es-419"/>
        </w:rPr>
        <w:commentReference w:id="3"/>
      </w:r>
      <w:r w:rsidRPr="00192B70">
        <w:rPr>
          <w:rFonts w:ascii="Trebuchet MS" w:hAnsi="Trebuchet MS" w:cs="Arial"/>
          <w:lang w:val="es-419"/>
        </w:rPr>
        <w:t>.</w:t>
      </w:r>
    </w:p>
    <w:p w14:paraId="4CCAA33E" w14:textId="4F30800A" w:rsidR="00192B70" w:rsidRPr="00192B70" w:rsidRDefault="00192B70" w:rsidP="00AB5949">
      <w:pPr>
        <w:spacing w:after="200" w:line="276" w:lineRule="auto"/>
        <w:rPr>
          <w:rFonts w:ascii="Trebuchet MS" w:eastAsia="Arial" w:hAnsi="Trebuchet MS" w:cs="Arial"/>
        </w:rPr>
      </w:pPr>
      <w:commentRangeStart w:id="4"/>
      <w:r w:rsidRPr="00192B70">
        <w:rPr>
          <w:rFonts w:ascii="Trebuchet MS" w:eastAsia="Arial" w:hAnsi="Trebuchet MS" w:cs="Arial"/>
        </w:rPr>
        <w:t xml:space="preserve">“Además de ser ilegal, manejar bajo los efectos del alcohol es peligroso y nunca es aceptable”, dijo </w:t>
      </w:r>
      <w:r w:rsidRPr="00192B70">
        <w:rPr>
          <w:rFonts w:ascii="Trebuchet MS" w:eastAsia="Arial" w:hAnsi="Trebuchet MS" w:cs="Arial"/>
          <w:b/>
          <w:bCs/>
        </w:rPr>
        <w:t>[Agente Local del Orden Público]</w:t>
      </w:r>
      <w:r w:rsidRPr="00192B70">
        <w:rPr>
          <w:rFonts w:ascii="Trebuchet MS" w:eastAsia="Arial" w:hAnsi="Trebuchet MS" w:cs="Arial"/>
        </w:rPr>
        <w:t xml:space="preserve">. “Nuestros agentes del orden público aumentarán su patrullaje para detener y mantener fuera de las carreteras a los conductores que manejen bajo los efectos del alcohol y así asegurar que nuestras comunidades permanezcan seguras. Pedimos a todos que cumplan con la ley y hagan su parte para mantenerse seguros a sí mismos y a los demás usuarios de las carreteras a lo largo de la temporada navideña. Las fatalidades a causa de la conducción bajo los efectos del alcohol se pueden prevenir si todos tienen presente la seguridad en las carreteras al prepararse para las celebraciones”, dijo </w:t>
      </w:r>
      <w:r w:rsidRPr="00192B70">
        <w:rPr>
          <w:rFonts w:ascii="Trebuchet MS" w:hAnsi="Trebuchet MS" w:cs="Arial"/>
          <w:b/>
          <w:bCs/>
          <w:lang w:val="es-419"/>
        </w:rPr>
        <w:t>[</w:t>
      </w:r>
      <w:r w:rsidRPr="00192B70">
        <w:rPr>
          <w:rFonts w:ascii="Trebuchet MS" w:eastAsia="Arial" w:hAnsi="Trebuchet MS" w:cs="Arial"/>
          <w:b/>
          <w:bCs/>
        </w:rPr>
        <w:t>él/ella]</w:t>
      </w:r>
      <w:commentRangeEnd w:id="4"/>
      <w:r w:rsidR="00AB5949" w:rsidRPr="00192B70">
        <w:rPr>
          <w:rStyle w:val="CommentReference"/>
          <w:rFonts w:ascii="Trebuchet MS" w:eastAsia="Arial" w:hAnsi="Trebuchet MS" w:cs="Arial"/>
          <w:sz w:val="22"/>
          <w:szCs w:val="22"/>
        </w:rPr>
        <w:commentReference w:id="4"/>
      </w:r>
      <w:r w:rsidRPr="00192B70">
        <w:rPr>
          <w:rFonts w:ascii="Trebuchet MS" w:eastAsia="Arial" w:hAnsi="Trebuchet MS" w:cs="Arial"/>
        </w:rPr>
        <w:t>.</w:t>
      </w:r>
    </w:p>
    <w:p w14:paraId="2E8A69FC" w14:textId="77062E48" w:rsidR="00192B70" w:rsidRPr="00AB5949" w:rsidRDefault="00192B70" w:rsidP="00AB5949">
      <w:pPr>
        <w:spacing w:after="200" w:line="276" w:lineRule="auto"/>
        <w:rPr>
          <w:rFonts w:ascii="Trebuchet MS" w:hAnsi="Trebuchet MS" w:cs="Arial"/>
          <w:lang w:val="es-419"/>
        </w:rPr>
      </w:pPr>
      <w:r w:rsidRPr="00192B70">
        <w:rPr>
          <w:rFonts w:ascii="Trebuchet MS" w:eastAsia="Arial" w:hAnsi="Trebuchet MS" w:cs="Arial"/>
        </w:rPr>
        <w:t xml:space="preserve">Las autoridades locales hacen un llamado a los conductores </w:t>
      </w:r>
      <w:r w:rsidRPr="00192B70">
        <w:rPr>
          <w:rFonts w:ascii="Trebuchet MS" w:hAnsi="Trebuchet MS" w:cs="Arial"/>
          <w:lang w:val="es-419"/>
        </w:rPr>
        <w:t>para que hagan un plan para celebrar de forma segura antes de que comiencen las celebraciones navideñas. El paso más</w:t>
      </w:r>
      <w:r w:rsidR="00AB5949">
        <w:rPr>
          <w:rFonts w:ascii="Trebuchet MS" w:hAnsi="Trebuchet MS" w:cs="Arial"/>
          <w:lang w:val="es-419"/>
        </w:rPr>
        <w:t xml:space="preserve"> </w:t>
      </w:r>
      <w:r w:rsidRPr="00192B70">
        <w:rPr>
          <w:rFonts w:ascii="Trebuchet MS" w:hAnsi="Trebuchet MS" w:cs="Arial"/>
          <w:lang w:val="es-419"/>
        </w:rPr>
        <w:t>importante es el de planificar con anticipación un</w:t>
      </w:r>
      <w:r w:rsidR="00AB5949">
        <w:rPr>
          <w:rFonts w:ascii="Trebuchet MS" w:hAnsi="Trebuchet MS" w:cs="Arial"/>
          <w:lang w:val="es-419"/>
        </w:rPr>
        <w:t xml:space="preserve"> </w:t>
      </w:r>
      <w:r w:rsidRPr="00192B70">
        <w:rPr>
          <w:rFonts w:ascii="Trebuchet MS" w:hAnsi="Trebuchet MS" w:cs="Arial"/>
          <w:lang w:val="es-419"/>
        </w:rPr>
        <w:t>viaje seguro, consiguiendo a un conductor designado</w:t>
      </w:r>
      <w:r w:rsidR="00AB5949">
        <w:rPr>
          <w:rFonts w:ascii="Trebuchet MS" w:hAnsi="Trebuchet MS" w:cs="Arial"/>
          <w:lang w:val="es-419"/>
        </w:rPr>
        <w:t xml:space="preserve"> </w:t>
      </w:r>
      <w:r w:rsidRPr="00192B70">
        <w:rPr>
          <w:rFonts w:ascii="Trebuchet MS" w:hAnsi="Trebuchet MS" w:cs="Arial"/>
          <w:lang w:val="es-419"/>
        </w:rPr>
        <w:t>sobrio, llamando un taxi o programando un servicio</w:t>
      </w:r>
      <w:r w:rsidR="00AB5949">
        <w:rPr>
          <w:rFonts w:ascii="Trebuchet MS" w:hAnsi="Trebuchet MS" w:cs="Arial"/>
          <w:lang w:val="es-419"/>
        </w:rPr>
        <w:t xml:space="preserve"> </w:t>
      </w:r>
      <w:r w:rsidRPr="00192B70">
        <w:rPr>
          <w:rFonts w:ascii="Trebuchet MS" w:hAnsi="Trebuchet MS" w:cs="Arial"/>
          <w:lang w:val="es-419"/>
        </w:rPr>
        <w:t>de viaje compartido. Dado que</w:t>
      </w:r>
      <w:r w:rsidR="00AB5949">
        <w:rPr>
          <w:rFonts w:ascii="Trebuchet MS" w:hAnsi="Trebuchet MS" w:cs="Arial"/>
          <w:lang w:val="es-419"/>
        </w:rPr>
        <w:t xml:space="preserve"> </w:t>
      </w:r>
      <w:r w:rsidRPr="00192B70">
        <w:rPr>
          <w:rFonts w:ascii="Trebuchet MS" w:hAnsi="Trebuchet MS" w:cs="Arial"/>
          <w:lang w:val="es-419"/>
        </w:rPr>
        <w:lastRenderedPageBreak/>
        <w:t>el alcohol nubla el juicio de una persona, los conductores designados deben estar preparados para ayudar a conseguir un viaje seguro, con un conductor sobrio, de regreso a casa a quienes no lo hayan planificado con anticipación. Cualquier miembro de la comunidad que vea a un conductor presuntamente en estado de embriaguez puede comunicarse con la policía local.</w:t>
      </w:r>
    </w:p>
    <w:p w14:paraId="0DD665FB" w14:textId="41B4FB3D" w:rsidR="00192B70" w:rsidRPr="00192B70" w:rsidRDefault="00192B70" w:rsidP="00AB5949">
      <w:pPr>
        <w:spacing w:after="200" w:line="276" w:lineRule="auto"/>
        <w:rPr>
          <w:rFonts w:ascii="Trebuchet MS" w:eastAsia="Arial" w:hAnsi="Trebuchet MS" w:cs="Arial"/>
        </w:rPr>
      </w:pPr>
      <w:r w:rsidRPr="00192B70">
        <w:rPr>
          <w:rFonts w:ascii="Trebuchet MS" w:eastAsia="Arial" w:hAnsi="Trebuchet MS" w:cs="Arial"/>
        </w:rPr>
        <w:t xml:space="preserve">Para más información sobre el manejo bajo los efectos del alcohol, visite: </w:t>
      </w:r>
      <w:hyperlink r:id="rId10" w:history="1">
        <w:r w:rsidR="00AB5949">
          <w:rPr>
            <w:rStyle w:val="Hyperlink"/>
            <w:rFonts w:ascii="Trebuchet MS" w:eastAsia="Arial" w:hAnsi="Trebuchet MS" w:cs="Arial"/>
          </w:rPr>
          <w:t>NHTSA</w:t>
        </w:r>
        <w:r w:rsidR="00AB5949" w:rsidRPr="00A82EEC">
          <w:rPr>
            <w:rStyle w:val="Hyperlink"/>
            <w:rFonts w:ascii="Trebuchet MS" w:eastAsia="Arial" w:hAnsi="Trebuchet MS" w:cs="Arial"/>
          </w:rPr>
          <w:t>.gov/es/conducir-de-forma-riesgosa/manejar-borracho</w:t>
        </w:r>
      </w:hyperlink>
      <w:r w:rsidRPr="00192B70">
        <w:rPr>
          <w:rFonts w:ascii="Trebuchet MS" w:eastAsia="Arial" w:hAnsi="Trebuchet MS" w:cs="Arial"/>
        </w:rPr>
        <w:t>.</w:t>
      </w:r>
    </w:p>
    <w:p w14:paraId="078B9D03" w14:textId="75130853" w:rsidR="00D50F73" w:rsidRPr="00192B70" w:rsidRDefault="00192B70" w:rsidP="00AB5949">
      <w:pPr>
        <w:spacing w:after="200" w:line="276" w:lineRule="auto"/>
        <w:jc w:val="center"/>
        <w:rPr>
          <w:rFonts w:ascii="Trebuchet MS" w:hAnsi="Trebuchet MS"/>
          <w:lang w:val="en-US"/>
          <w14:ligatures w14:val="none"/>
        </w:rPr>
      </w:pPr>
      <w:r w:rsidRPr="00192B70">
        <w:rPr>
          <w:rFonts w:ascii="Trebuchet MS" w:eastAsia="Arial" w:hAnsi="Trebuchet MS" w:cs="Arial"/>
        </w:rPr>
        <w:t>###</w:t>
      </w:r>
    </w:p>
    <w:sectPr w:rsidR="00D50F73" w:rsidRPr="00192B70" w:rsidSect="009A583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initials="A">
    <w:p w14:paraId="299F500C" w14:textId="77777777" w:rsidR="00192B70" w:rsidRDefault="00192B70" w:rsidP="00192B70">
      <w:pPr>
        <w:pStyle w:val="CommentText"/>
      </w:pPr>
      <w:r>
        <w:rPr>
          <w:rStyle w:val="CommentReference"/>
        </w:rPr>
        <w:annotationRef/>
      </w:r>
      <w:r>
        <w:t xml:space="preserve">This is a sample news release. </w:t>
      </w:r>
    </w:p>
    <w:p w14:paraId="5FCE9527" w14:textId="77777777" w:rsidR="00192B70" w:rsidRDefault="00192B70" w:rsidP="00192B70">
      <w:pPr>
        <w:pStyle w:val="CommentText"/>
      </w:pPr>
      <w:r>
        <w:br/>
        <w:t>Insert: Date</w:t>
      </w:r>
      <w:r>
        <w:br/>
        <w:t>Insert: Contact info</w:t>
      </w:r>
    </w:p>
  </w:comment>
  <w:comment w:id="1" w:author="Author" w:date="2026-09-30T10:27:00Z" w:initials="A">
    <w:p w14:paraId="7633568E" w14:textId="77777777" w:rsidR="00192B70" w:rsidRDefault="00192B70" w:rsidP="008B1234">
      <w:pPr>
        <w:pStyle w:val="CommentText"/>
      </w:pPr>
      <w:r>
        <w:rPr>
          <w:rStyle w:val="CommentReference"/>
        </w:rPr>
        <w:annotationRef/>
      </w:r>
      <w:r>
        <w:t>Insert: City, State</w:t>
      </w:r>
    </w:p>
  </w:comment>
  <w:comment w:id="2" w:author="Author" w:date="2024-03-19T11:56:00Z" w:initials="A">
    <w:p w14:paraId="2A8C6FE9" w14:textId="77777777" w:rsidR="00192B70" w:rsidRDefault="00192B70" w:rsidP="00231074">
      <w:pPr>
        <w:pStyle w:val="CommentText"/>
      </w:pPr>
      <w:r>
        <w:rPr>
          <w:rStyle w:val="CommentReference"/>
        </w:rPr>
        <w:annotationRef/>
      </w:r>
      <w:r>
        <w:t>Option: Include your local law enforcement agency</w:t>
      </w:r>
    </w:p>
  </w:comment>
  <w:comment w:id="3" w:author="Author" w:date="2026-09-30T10:26:00Z" w:initials="A">
    <w:p w14:paraId="68AE0DE4" w14:textId="77777777" w:rsidR="00192B70" w:rsidRDefault="00192B70" w:rsidP="00D822F7">
      <w:pPr>
        <w:pStyle w:val="CommentText"/>
      </w:pPr>
      <w:r>
        <w:rPr>
          <w:rStyle w:val="CommentReference"/>
        </w:rPr>
        <w:annotationRef/>
      </w:r>
      <w:r>
        <w:t xml:space="preserve">Localize: We encourage you to insert your local/state statistics related to this topic. </w:t>
      </w:r>
      <w:r>
        <w:br/>
        <w:t xml:space="preserve">If using these national statistics, please check for any updated stats at </w:t>
      </w:r>
      <w:hyperlink r:id="rId1" w:anchor="7881" w:history="1">
        <w:r w:rsidRPr="0014622C">
          <w:rPr>
            <w:rStyle w:val="Hyperlink"/>
          </w:rPr>
          <w:t>https://www.trafficsafetymarketing.gov/safety-topics/drunk-driving/drive-sober-or-get-pulled-over/winter-holidays#7881</w:t>
        </w:r>
      </w:hyperlink>
    </w:p>
  </w:comment>
  <w:comment w:id="4" w:author="Author" w:date="2026-09-30T10:28:00Z" w:initials="A">
    <w:p w14:paraId="7857D245" w14:textId="77777777" w:rsidR="00192B70" w:rsidRDefault="00192B70" w:rsidP="008B1234">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FCE9527" w15:done="0"/>
  <w15:commentEx w15:paraId="7633568E" w15:done="0"/>
  <w15:commentEx w15:paraId="2A8C6FE9" w15:done="0"/>
  <w15:commentEx w15:paraId="68AE0DE4" w15:done="0"/>
  <w15:commentEx w15:paraId="7857D24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83A36E9" w16cex:dateUtc="2026-09-30T14:27:00Z"/>
  <w16cex:commentExtensible w16cex:durableId="2BE1BDEE" w16cex:dateUtc="2024-03-19T15:56:00Z"/>
  <w16cex:commentExtensible w16cex:durableId="0F2BBC4C" w16cex:dateUtc="2026-09-30T14:26:00Z"/>
  <w16cex:commentExtensible w16cex:durableId="5996C11A" w16cex:dateUtc="2026-09-30T14:2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FCE9527" w16cid:durableId="2995B77E"/>
  <w16cid:commentId w16cid:paraId="7633568E" w16cid:durableId="383A36E9"/>
  <w16cid:commentId w16cid:paraId="2A8C6FE9" w16cid:durableId="2BE1BDEE"/>
  <w16cid:commentId w16cid:paraId="68AE0DE4" w16cid:durableId="0F2BBC4C"/>
  <w16cid:commentId w16cid:paraId="7857D245" w16cid:durableId="5996C1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FAEE8" w14:textId="77777777" w:rsidR="00E861E0" w:rsidRDefault="00E861E0" w:rsidP="00B47B03">
      <w:pPr>
        <w:spacing w:after="0" w:line="240" w:lineRule="auto"/>
      </w:pPr>
      <w:r>
        <w:separator/>
      </w:r>
    </w:p>
  </w:endnote>
  <w:endnote w:type="continuationSeparator" w:id="0">
    <w:p w14:paraId="7232B3F2" w14:textId="77777777" w:rsidR="00E861E0" w:rsidRDefault="00E861E0" w:rsidP="00B47B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B450B" w14:textId="77777777" w:rsidR="00AB5949" w:rsidRDefault="00AB59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5BD4D" w14:textId="7DCFA191" w:rsidR="00B47B03" w:rsidRDefault="00B47B03" w:rsidP="00AB5949">
    <w:pPr>
      <w:pStyle w:val="Footer"/>
      <w:jc w:val="right"/>
    </w:pPr>
    <w:r w:rsidRPr="00B47B03">
      <w:rPr>
        <w:rFonts w:ascii="Trebuchet MS" w:hAnsi="Trebuchet MS"/>
        <w:sz w:val="16"/>
        <w:szCs w:val="16"/>
      </w:rPr>
      <w:t>16</w:t>
    </w:r>
    <w:r w:rsidR="00777A0E">
      <w:rPr>
        <w:rFonts w:ascii="Trebuchet MS" w:hAnsi="Trebuchet MS"/>
        <w:sz w:val="16"/>
        <w:szCs w:val="16"/>
      </w:rPr>
      <w:t>873</w:t>
    </w:r>
    <w:r w:rsidR="00AB5949">
      <w:rPr>
        <w:rFonts w:ascii="Trebuchet MS" w:hAnsi="Trebuchet MS"/>
        <w:sz w:val="16"/>
        <w:szCs w:val="16"/>
      </w:rPr>
      <w:t>f</w:t>
    </w:r>
    <w:r w:rsidRPr="00B47B03">
      <w:rPr>
        <w:rFonts w:ascii="Trebuchet MS" w:hAnsi="Trebuchet MS"/>
        <w:sz w:val="16"/>
        <w:szCs w:val="16"/>
      </w:rPr>
      <w:t>-</w:t>
    </w:r>
    <w:r w:rsidR="00AB5949">
      <w:rPr>
        <w:rFonts w:ascii="Trebuchet MS" w:hAnsi="Trebuchet MS"/>
        <w:sz w:val="16"/>
        <w:szCs w:val="16"/>
      </w:rPr>
      <w:t>101426-v1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2C97A" w14:textId="77777777" w:rsidR="00AB5949" w:rsidRDefault="00AB5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E63B8C" w14:textId="77777777" w:rsidR="00E861E0" w:rsidRDefault="00E861E0" w:rsidP="00B47B03">
      <w:pPr>
        <w:spacing w:after="0" w:line="240" w:lineRule="auto"/>
      </w:pPr>
      <w:r>
        <w:separator/>
      </w:r>
    </w:p>
  </w:footnote>
  <w:footnote w:type="continuationSeparator" w:id="0">
    <w:p w14:paraId="1268F350" w14:textId="77777777" w:rsidR="00E861E0" w:rsidRDefault="00E861E0" w:rsidP="00B47B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28E1C" w14:textId="77777777" w:rsidR="00AB5949" w:rsidRDefault="00AB5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E726" w14:textId="7D244619" w:rsidR="00B47B03" w:rsidRDefault="00192B70" w:rsidP="00B47B03">
    <w:pPr>
      <w:pStyle w:val="Header"/>
      <w:jc w:val="center"/>
    </w:pPr>
    <w:bookmarkStart w:id="5" w:name="_Hlk192768567"/>
    <w:bookmarkStart w:id="6" w:name="_Hlk192768568"/>
    <w:bookmarkStart w:id="7" w:name="_Hlk192768571"/>
    <w:bookmarkStart w:id="8" w:name="_Hlk192768572"/>
    <w:bookmarkStart w:id="9" w:name="_Hlk192768575"/>
    <w:bookmarkStart w:id="10" w:name="_Hlk192768576"/>
    <w:r w:rsidRPr="00192B70">
      <w:rPr>
        <w:noProof/>
      </w:rPr>
      <w:drawing>
        <wp:inline distT="0" distB="0" distL="0" distR="0" wp14:anchorId="66FEB3A4" wp14:editId="2C148B9F">
          <wp:extent cx="1311413" cy="1242793"/>
          <wp:effectExtent l="0" t="0" r="3175" b="0"/>
          <wp:docPr id="1982322430" name="Picture 1" descr="Maneja Tomado y Serás Arrestad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322430" name="Picture 1" descr="Maneja Tomado y Serás Arrestado logo"/>
                  <pic:cNvPicPr/>
                </pic:nvPicPr>
                <pic:blipFill>
                  <a:blip r:embed="rId1"/>
                  <a:stretch>
                    <a:fillRect/>
                  </a:stretch>
                </pic:blipFill>
                <pic:spPr>
                  <a:xfrm>
                    <a:off x="0" y="0"/>
                    <a:ext cx="1321679" cy="1252522"/>
                  </a:xfrm>
                  <a:prstGeom prst="rect">
                    <a:avLst/>
                  </a:prstGeom>
                </pic:spPr>
              </pic:pic>
            </a:graphicData>
          </a:graphic>
        </wp:inline>
      </w:drawing>
    </w:r>
    <w:bookmarkEnd w:id="5"/>
    <w:bookmarkEnd w:id="6"/>
    <w:bookmarkEnd w:id="7"/>
    <w:bookmarkEnd w:id="8"/>
    <w:bookmarkEnd w:id="9"/>
    <w:bookmarkEnd w:id="1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901A4" w14:textId="77777777" w:rsidR="00AB5949" w:rsidRDefault="00AB5949">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352"/>
    <w:rsid w:val="0000410E"/>
    <w:rsid w:val="00010A7E"/>
    <w:rsid w:val="00011E75"/>
    <w:rsid w:val="0003073B"/>
    <w:rsid w:val="000548D3"/>
    <w:rsid w:val="00063821"/>
    <w:rsid w:val="00091352"/>
    <w:rsid w:val="00095E05"/>
    <w:rsid w:val="000D0E4B"/>
    <w:rsid w:val="000E50AC"/>
    <w:rsid w:val="0010236E"/>
    <w:rsid w:val="0010311A"/>
    <w:rsid w:val="00114FB1"/>
    <w:rsid w:val="00115319"/>
    <w:rsid w:val="00123F8E"/>
    <w:rsid w:val="00124C70"/>
    <w:rsid w:val="001263A7"/>
    <w:rsid w:val="001463D0"/>
    <w:rsid w:val="00151F58"/>
    <w:rsid w:val="00192B70"/>
    <w:rsid w:val="00251E69"/>
    <w:rsid w:val="002872BB"/>
    <w:rsid w:val="002C5092"/>
    <w:rsid w:val="002E4329"/>
    <w:rsid w:val="00300939"/>
    <w:rsid w:val="00306F76"/>
    <w:rsid w:val="00321794"/>
    <w:rsid w:val="003245CC"/>
    <w:rsid w:val="00335332"/>
    <w:rsid w:val="00343F79"/>
    <w:rsid w:val="003717C5"/>
    <w:rsid w:val="00374745"/>
    <w:rsid w:val="003F5D9D"/>
    <w:rsid w:val="0041341A"/>
    <w:rsid w:val="00460BFB"/>
    <w:rsid w:val="0046606D"/>
    <w:rsid w:val="004801A2"/>
    <w:rsid w:val="004913D7"/>
    <w:rsid w:val="004B563D"/>
    <w:rsid w:val="00506D29"/>
    <w:rsid w:val="0052452E"/>
    <w:rsid w:val="00525FD8"/>
    <w:rsid w:val="00537309"/>
    <w:rsid w:val="00556AED"/>
    <w:rsid w:val="005B6E8B"/>
    <w:rsid w:val="005B6F3E"/>
    <w:rsid w:val="005D4E93"/>
    <w:rsid w:val="005E0BAD"/>
    <w:rsid w:val="005F4C0F"/>
    <w:rsid w:val="006521AD"/>
    <w:rsid w:val="006E3EAF"/>
    <w:rsid w:val="006E42B5"/>
    <w:rsid w:val="0070762B"/>
    <w:rsid w:val="00737315"/>
    <w:rsid w:val="00746027"/>
    <w:rsid w:val="00777A0E"/>
    <w:rsid w:val="00786758"/>
    <w:rsid w:val="00796999"/>
    <w:rsid w:val="0079761D"/>
    <w:rsid w:val="007B2130"/>
    <w:rsid w:val="007E569A"/>
    <w:rsid w:val="007E6710"/>
    <w:rsid w:val="007E6D9D"/>
    <w:rsid w:val="00834089"/>
    <w:rsid w:val="00877324"/>
    <w:rsid w:val="008D3F77"/>
    <w:rsid w:val="0090173A"/>
    <w:rsid w:val="00914FA6"/>
    <w:rsid w:val="00932F73"/>
    <w:rsid w:val="00950C10"/>
    <w:rsid w:val="00970647"/>
    <w:rsid w:val="0099026E"/>
    <w:rsid w:val="009A5837"/>
    <w:rsid w:val="009A5A12"/>
    <w:rsid w:val="009D436A"/>
    <w:rsid w:val="009D471B"/>
    <w:rsid w:val="009F4673"/>
    <w:rsid w:val="00A1725E"/>
    <w:rsid w:val="00A5621B"/>
    <w:rsid w:val="00AB2B38"/>
    <w:rsid w:val="00AB3C91"/>
    <w:rsid w:val="00AB5949"/>
    <w:rsid w:val="00B13F0E"/>
    <w:rsid w:val="00B149CF"/>
    <w:rsid w:val="00B30C6B"/>
    <w:rsid w:val="00B47442"/>
    <w:rsid w:val="00B47B03"/>
    <w:rsid w:val="00B55833"/>
    <w:rsid w:val="00B60AD5"/>
    <w:rsid w:val="00B70AD0"/>
    <w:rsid w:val="00B711BE"/>
    <w:rsid w:val="00B73CFE"/>
    <w:rsid w:val="00B77ED9"/>
    <w:rsid w:val="00BC0484"/>
    <w:rsid w:val="00C06E6D"/>
    <w:rsid w:val="00C16266"/>
    <w:rsid w:val="00C31C09"/>
    <w:rsid w:val="00C906C3"/>
    <w:rsid w:val="00CC6ADE"/>
    <w:rsid w:val="00D44379"/>
    <w:rsid w:val="00D50F73"/>
    <w:rsid w:val="00D510C3"/>
    <w:rsid w:val="00DA53E6"/>
    <w:rsid w:val="00E25564"/>
    <w:rsid w:val="00E30F68"/>
    <w:rsid w:val="00E41355"/>
    <w:rsid w:val="00E50F57"/>
    <w:rsid w:val="00E565D7"/>
    <w:rsid w:val="00E861E0"/>
    <w:rsid w:val="00E931C6"/>
    <w:rsid w:val="00EA2716"/>
    <w:rsid w:val="00EF76E3"/>
    <w:rsid w:val="00F25F0B"/>
    <w:rsid w:val="00F4298A"/>
    <w:rsid w:val="00F62DB2"/>
    <w:rsid w:val="00F90A43"/>
    <w:rsid w:val="00F962CB"/>
    <w:rsid w:val="00FD5D1A"/>
    <w:rsid w:val="00FE29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D91B89"/>
  <w15:chartTrackingRefBased/>
  <w15:docId w15:val="{6E664EE2-BA10-4E74-A50E-66E11790D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Campaign Title"/>
    <w:basedOn w:val="Heading3"/>
    <w:next w:val="Normal"/>
    <w:link w:val="Heading1Char"/>
    <w:autoRedefine/>
    <w:uiPriority w:val="9"/>
    <w:qFormat/>
    <w:rsid w:val="002C5092"/>
    <w:pPr>
      <w:keepNext w:val="0"/>
      <w:keepLines w:val="0"/>
      <w:spacing w:before="0" w:line="240" w:lineRule="auto"/>
      <w:jc w:val="center"/>
      <w:outlineLvl w:val="0"/>
    </w:pPr>
    <w:rPr>
      <w:rFonts w:ascii="Rockwell" w:eastAsia="Times New Roman" w:hAnsi="Rockwell" w:cs="Arial"/>
      <w:b/>
      <w:noProof/>
      <w:color w:val="000000"/>
      <w:kern w:val="0"/>
      <w:sz w:val="28"/>
      <w:szCs w:val="28"/>
      <w:lang w:val="en-US"/>
    </w:rPr>
  </w:style>
  <w:style w:type="paragraph" w:styleId="Heading3">
    <w:name w:val="heading 3"/>
    <w:basedOn w:val="Normal"/>
    <w:next w:val="Normal"/>
    <w:link w:val="Heading3Char"/>
    <w:uiPriority w:val="9"/>
    <w:semiHidden/>
    <w:unhideWhenUsed/>
    <w:qFormat/>
    <w:rsid w:val="000E50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1352"/>
    <w:rPr>
      <w:sz w:val="16"/>
      <w:szCs w:val="16"/>
    </w:rPr>
  </w:style>
  <w:style w:type="paragraph" w:styleId="CommentText">
    <w:name w:val="annotation text"/>
    <w:basedOn w:val="Normal"/>
    <w:link w:val="CommentTextChar"/>
    <w:uiPriority w:val="99"/>
    <w:unhideWhenUsed/>
    <w:rsid w:val="00091352"/>
    <w:pPr>
      <w:spacing w:after="0" w:line="240" w:lineRule="auto"/>
    </w:pPr>
    <w:rPr>
      <w:rFonts w:ascii="Arial" w:eastAsia="Arial" w:hAnsi="Arial" w:cs="Arial"/>
      <w:kern w:val="0"/>
      <w:sz w:val="20"/>
      <w:szCs w:val="20"/>
      <w:lang w:val="en"/>
    </w:rPr>
  </w:style>
  <w:style w:type="character" w:customStyle="1" w:styleId="CommentTextChar">
    <w:name w:val="Comment Text Char"/>
    <w:basedOn w:val="DefaultParagraphFont"/>
    <w:link w:val="CommentText"/>
    <w:uiPriority w:val="99"/>
    <w:rsid w:val="00091352"/>
    <w:rPr>
      <w:rFonts w:ascii="Arial" w:eastAsia="Arial" w:hAnsi="Arial" w:cs="Arial"/>
      <w:kern w:val="0"/>
      <w:sz w:val="20"/>
      <w:szCs w:val="20"/>
      <w:lang w:val="en"/>
    </w:rPr>
  </w:style>
  <w:style w:type="character" w:customStyle="1" w:styleId="Heading1Char">
    <w:name w:val="Heading 1 Char"/>
    <w:aliases w:val="Campaign Title Char"/>
    <w:basedOn w:val="DefaultParagraphFont"/>
    <w:link w:val="Heading1"/>
    <w:uiPriority w:val="9"/>
    <w:rsid w:val="002C5092"/>
    <w:rPr>
      <w:rFonts w:ascii="Rockwell" w:eastAsia="Times New Roman" w:hAnsi="Rockwell" w:cs="Arial"/>
      <w:b/>
      <w:noProof/>
      <w:color w:val="000000"/>
      <w:kern w:val="0"/>
      <w:sz w:val="28"/>
      <w:szCs w:val="28"/>
      <w:lang w:val="en-US"/>
    </w:rPr>
  </w:style>
  <w:style w:type="character" w:customStyle="1" w:styleId="Heading3Char">
    <w:name w:val="Heading 3 Char"/>
    <w:basedOn w:val="DefaultParagraphFont"/>
    <w:link w:val="Heading3"/>
    <w:uiPriority w:val="9"/>
    <w:semiHidden/>
    <w:rsid w:val="000E50AC"/>
    <w:rPr>
      <w:rFonts w:asciiTheme="majorHAnsi" w:eastAsiaTheme="majorEastAsia" w:hAnsiTheme="majorHAnsi" w:cstheme="majorBidi"/>
      <w:color w:val="1F3763" w:themeColor="accent1" w:themeShade="7F"/>
      <w:sz w:val="24"/>
      <w:szCs w:val="24"/>
    </w:rPr>
  </w:style>
  <w:style w:type="character" w:styleId="Hyperlink">
    <w:name w:val="Hyperlink"/>
    <w:uiPriority w:val="99"/>
    <w:unhideWhenUsed/>
    <w:rsid w:val="00D50F73"/>
    <w:rPr>
      <w:color w:val="0000FF"/>
      <w:u w:val="single"/>
    </w:rPr>
  </w:style>
  <w:style w:type="paragraph" w:styleId="NormalWeb">
    <w:name w:val="Normal (Web)"/>
    <w:basedOn w:val="Normal"/>
    <w:uiPriority w:val="99"/>
    <w:unhideWhenUsed/>
    <w:rsid w:val="00D50F73"/>
    <w:pP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customStyle="1" w:styleId="Contact">
    <w:name w:val="Contact"/>
    <w:basedOn w:val="Normal"/>
    <w:qFormat/>
    <w:rsid w:val="00B47B03"/>
    <w:pPr>
      <w:spacing w:after="0" w:line="276" w:lineRule="auto"/>
    </w:pPr>
    <w:rPr>
      <w:rFonts w:ascii="Rockwell" w:eastAsia="Calibri" w:hAnsi="Rockwell" w:cs="Times New Roman"/>
      <w:b/>
      <w:bCs/>
      <w:kern w:val="0"/>
      <w:lang w:val="en-US"/>
      <w14:ligatures w14:val="none"/>
    </w:rPr>
  </w:style>
  <w:style w:type="paragraph" w:styleId="Header">
    <w:name w:val="header"/>
    <w:basedOn w:val="Normal"/>
    <w:link w:val="HeaderChar"/>
    <w:uiPriority w:val="99"/>
    <w:unhideWhenUsed/>
    <w:rsid w:val="00B47B0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B03"/>
  </w:style>
  <w:style w:type="paragraph" w:styleId="Footer">
    <w:name w:val="footer"/>
    <w:basedOn w:val="Normal"/>
    <w:link w:val="FooterChar"/>
    <w:uiPriority w:val="99"/>
    <w:unhideWhenUsed/>
    <w:rsid w:val="00B47B0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B03"/>
  </w:style>
  <w:style w:type="paragraph" w:styleId="CommentSubject">
    <w:name w:val="annotation subject"/>
    <w:basedOn w:val="CommentText"/>
    <w:next w:val="CommentText"/>
    <w:link w:val="CommentSubjectChar"/>
    <w:uiPriority w:val="99"/>
    <w:semiHidden/>
    <w:unhideWhenUsed/>
    <w:rsid w:val="00B47B03"/>
    <w:pPr>
      <w:spacing w:after="160"/>
    </w:pPr>
    <w:rPr>
      <w:rFonts w:asciiTheme="minorHAnsi" w:eastAsiaTheme="minorHAnsi" w:hAnsiTheme="minorHAnsi" w:cstheme="minorBidi"/>
      <w:b/>
      <w:bCs/>
      <w:kern w:val="2"/>
      <w:lang w:val="es-US"/>
    </w:rPr>
  </w:style>
  <w:style w:type="character" w:customStyle="1" w:styleId="CommentSubjectChar">
    <w:name w:val="Comment Subject Char"/>
    <w:basedOn w:val="CommentTextChar"/>
    <w:link w:val="CommentSubject"/>
    <w:uiPriority w:val="99"/>
    <w:semiHidden/>
    <w:rsid w:val="00B47B03"/>
    <w:rPr>
      <w:rFonts w:ascii="Arial" w:eastAsia="Arial" w:hAnsi="Arial" w:cs="Arial"/>
      <w:b/>
      <w:bCs/>
      <w:kern w:val="0"/>
      <w:sz w:val="20"/>
      <w:szCs w:val="20"/>
      <w:lang w:val="en"/>
    </w:rPr>
  </w:style>
  <w:style w:type="character" w:styleId="UnresolvedMention">
    <w:name w:val="Unresolved Mention"/>
    <w:basedOn w:val="DefaultParagraphFont"/>
    <w:uiPriority w:val="99"/>
    <w:semiHidden/>
    <w:unhideWhenUsed/>
    <w:rsid w:val="00B47B03"/>
    <w:rPr>
      <w:color w:val="605E5C"/>
      <w:shd w:val="clear" w:color="auto" w:fill="E1DFDD"/>
    </w:rPr>
  </w:style>
  <w:style w:type="paragraph" w:styleId="Revision">
    <w:name w:val="Revision"/>
    <w:hidden/>
    <w:uiPriority w:val="99"/>
    <w:semiHidden/>
    <w:rsid w:val="00F62DB2"/>
    <w:pPr>
      <w:spacing w:after="0" w:line="240" w:lineRule="auto"/>
    </w:pPr>
  </w:style>
  <w:style w:type="paragraph" w:styleId="NoSpacing">
    <w:name w:val="No Spacing"/>
    <w:uiPriority w:val="1"/>
    <w:rsid w:val="00192B70"/>
    <w:pPr>
      <w:spacing w:after="0" w:line="240" w:lineRule="auto"/>
    </w:pPr>
    <w:rPr>
      <w:rFonts w:ascii="Trebuchet MS" w:eastAsia="Calibri" w:hAnsi="Trebuchet MS"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drunk-driving/drive-sober-or-get-pulled-over/winter-holidays" TargetMode="External"/></Relationship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www.nhtsa.gov/es/conducir-de-forma-riesgosa/manejar-borracho" TargetMode="External"/><Relationship Id="rId19" Type="http://schemas.openxmlformats.org/officeDocument/2006/relationships/theme" Target="theme/theme1.xml"/><Relationship Id="rId4" Type="http://schemas.openxmlformats.org/officeDocument/2006/relationships/footnotes" Target="footnotes.xml"/><Relationship Id="rId9" Type="http://schemas.microsoft.com/office/2018/08/relationships/commentsExtensible" Target="commentsExtensible.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525</Words>
  <Characters>2794</Characters>
  <Application>Microsoft Office Word</Application>
  <DocSecurity>0</DocSecurity>
  <Lines>45</Lines>
  <Paragraphs>10</Paragraphs>
  <ScaleCrop>false</ScaleCrop>
  <HeadingPairs>
    <vt:vector size="2" baseType="variant">
      <vt:variant>
        <vt:lpstr>Title</vt:lpstr>
      </vt:variant>
      <vt:variant>
        <vt:i4>1</vt:i4>
      </vt:variant>
    </vt:vector>
  </HeadingPairs>
  <TitlesOfParts>
    <vt:vector size="1" baseType="lpstr">
      <vt:lpstr>Drive Sober or Get Pulled Over -- News Release</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Drive Sober or Get Pulled Over -- News Release</dc:title>
  <dc:subject/>
  <dc:creator>Author</dc:creator>
  <cp:keywords>NHTSA, drunk driving, Maneja Tomado y Serás Arrestado</cp:keywords>
  <dc:description>drunk-enforce-drive-winter-holidays-news-release-en-2025-16681-v2</dc:description>
  <cp:lastModifiedBy>Medallio Green</cp:lastModifiedBy>
  <cp:revision>2</cp:revision>
  <dcterms:created xsi:type="dcterms:W3CDTF">2026-10-21T15:34:00Z</dcterms:created>
  <dcterms:modified xsi:type="dcterms:W3CDTF">2026-10-21T15:34:00Z</dcterms:modified>
</cp:coreProperties>
</file>