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283643" w14:textId="77777777" w:rsidR="00A70788" w:rsidRPr="00A04338" w:rsidRDefault="00A70788" w:rsidP="00A70788">
      <w:pPr>
        <w:pStyle w:val="Heading1"/>
      </w:pPr>
      <w:r>
        <w:t>Pedestrian Safety</w:t>
      </w:r>
    </w:p>
    <w:p w14:paraId="1D74DC36" w14:textId="05F48550" w:rsidR="00144CF4" w:rsidRPr="00BE3137" w:rsidRDefault="00444F9B" w:rsidP="00BE3137">
      <w:pPr>
        <w:pStyle w:val="Heading2"/>
      </w:pPr>
      <w:commentRangeStart w:id="0"/>
      <w:r w:rsidRPr="00BE3137">
        <w:t>Facebook, X, Instagram</w:t>
      </w:r>
      <w:commentRangeEnd w:id="0"/>
      <w:r w:rsidR="00BD7669" w:rsidRPr="00BE3137">
        <w:rPr>
          <w:rStyle w:val="CommentReference"/>
          <w:sz w:val="28"/>
          <w:szCs w:val="28"/>
        </w:rPr>
        <w:commentReference w:id="0"/>
      </w:r>
    </w:p>
    <w:p w14:paraId="359A843B" w14:textId="70EF101B" w:rsidR="00CF399B" w:rsidRPr="00843C3C" w:rsidRDefault="1D3B9271" w:rsidP="00843C3C">
      <w:pPr>
        <w:ind w:firstLine="360"/>
        <w:jc w:val="center"/>
        <w:rPr>
          <w:rFonts w:ascii="Rockwell" w:hAnsi="Rockwell"/>
        </w:rPr>
      </w:pPr>
      <w:r w:rsidRPr="1D3B9271">
        <w:rPr>
          <w:rFonts w:ascii="Rockwell" w:hAnsi="Rockwell"/>
        </w:rPr>
        <w:t>When posting to X and Instagram, consider adding #PedestrianSafety to the below posts to better track posts related to this topic. </w:t>
      </w:r>
    </w:p>
    <w:p w14:paraId="5CF3DFCD" w14:textId="00946D91" w:rsidR="004142B2" w:rsidRPr="004142B2" w:rsidRDefault="781F7E04" w:rsidP="004142B2">
      <w:pPr>
        <w:pStyle w:val="Heading3"/>
        <w:keepNext/>
        <w:spacing w:before="360"/>
      </w:pPr>
      <w:r w:rsidRPr="781F7E04">
        <w:t>Driving Around Pedestrians</w:t>
      </w:r>
    </w:p>
    <w:p w14:paraId="12DD9072" w14:textId="77777777" w:rsidR="004142B2" w:rsidRPr="004142B2" w:rsidRDefault="004142B2" w:rsidP="004142B2">
      <w:pPr>
        <w:numPr>
          <w:ilvl w:val="0"/>
          <w:numId w:val="18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04142B2">
        <w:rPr>
          <w:rFonts w:ascii="Trebuchet MS" w:eastAsia="Times New Roman" w:hAnsi="Trebuchet MS" w:cs="Arial"/>
          <w:color w:val="000000"/>
          <w:kern w:val="0"/>
          <w14:ligatures w14:val="none"/>
        </w:rPr>
        <w:t>Driving around pedestrians takes more than watching the road ahead. Slow down, stay present and look for people wherever they may be.</w:t>
      </w:r>
    </w:p>
    <w:p w14:paraId="6286AB8A" w14:textId="6A688C19" w:rsidR="4EBE1F61" w:rsidRDefault="4EBE1F61" w:rsidP="4EBE1F61">
      <w:pPr>
        <w:numPr>
          <w:ilvl w:val="0"/>
          <w:numId w:val="18"/>
        </w:numPr>
        <w:spacing w:after="0" w:line="240" w:lineRule="auto"/>
      </w:pPr>
      <w:r w:rsidRPr="4EBE1F61">
        <w:rPr>
          <w:rFonts w:ascii="Trebuchet MS" w:eastAsia="Trebuchet MS" w:hAnsi="Trebuchet MS" w:cs="Trebuchet MS"/>
        </w:rPr>
        <w:t>A pedestrian can step into your path in an instant. Stay focused on the road, scan your surroundings and give yourself time to react.</w:t>
      </w:r>
    </w:p>
    <w:p w14:paraId="114B2885" w14:textId="6CEA205B" w:rsidR="21C446E4" w:rsidRDefault="4EBE1F61" w:rsidP="00BD7669">
      <w:pPr>
        <w:numPr>
          <w:ilvl w:val="0"/>
          <w:numId w:val="18"/>
        </w:numPr>
        <w:spacing w:after="0" w:line="240" w:lineRule="auto"/>
      </w:pPr>
      <w:r w:rsidRPr="4EBE1F61">
        <w:rPr>
          <w:rFonts w:ascii="Trebuchet MS" w:eastAsia="Trebuchet MS" w:hAnsi="Trebuchet MS" w:cs="Trebuchet MS"/>
        </w:rPr>
        <w:t>Don’t only look for pedestrians at intersections. Keep scanning as you drive, especially in places where people are walking, working and moving around.</w:t>
      </w:r>
    </w:p>
    <w:sectPr w:rsidR="21C446E4" w:rsidSect="00DF0C7B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Author" w:initials="A">
    <w:p w14:paraId="4FA020D9" w14:textId="7D10B488" w:rsidR="00BD7669" w:rsidRDefault="00BD7669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</w:rPr>
          <w:t>https://www.trafficsafetymarketing.gov/safety-topics/pedestrian-safety</w:t>
        </w:r>
      </w:hyperlink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4FA020D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4FA020D9" w16cid:durableId="6AADCF9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2EF33D" w14:textId="77777777" w:rsidR="003967A8" w:rsidRDefault="003967A8" w:rsidP="001301FF">
      <w:pPr>
        <w:spacing w:after="0" w:line="240" w:lineRule="auto"/>
      </w:pPr>
      <w:r>
        <w:separator/>
      </w:r>
    </w:p>
  </w:endnote>
  <w:endnote w:type="continuationSeparator" w:id="0">
    <w:p w14:paraId="35D79E2A" w14:textId="77777777" w:rsidR="003967A8" w:rsidRDefault="003967A8" w:rsidP="0013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B0C0E5" w14:textId="10A972A7" w:rsidR="00652C7E" w:rsidRPr="00706EF8" w:rsidRDefault="00BD7669" w:rsidP="00706EF8">
    <w:pPr>
      <w:pStyle w:val="Footer"/>
    </w:pPr>
    <w: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7BE04D" w14:textId="77777777" w:rsidR="003967A8" w:rsidRDefault="003967A8" w:rsidP="001301FF">
      <w:pPr>
        <w:spacing w:after="0" w:line="240" w:lineRule="auto"/>
      </w:pPr>
      <w:r>
        <w:separator/>
      </w:r>
    </w:p>
  </w:footnote>
  <w:footnote w:type="continuationSeparator" w:id="0">
    <w:p w14:paraId="46EE9417" w14:textId="77777777" w:rsidR="003967A8" w:rsidRDefault="003967A8" w:rsidP="0013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00864B" w14:textId="77777777" w:rsidR="0062260C" w:rsidRPr="0013756F" w:rsidRDefault="0062260C" w:rsidP="0062260C">
    <w:pPr>
      <w:pStyle w:val="Header"/>
      <w:spacing w:after="160"/>
    </w:pPr>
  </w:p>
  <w:p w14:paraId="632CBEA4" w14:textId="77777777" w:rsidR="0062260C" w:rsidRDefault="0062260C" w:rsidP="0062260C">
    <w:pPr>
      <w:pStyle w:val="Header"/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68346F"/>
    <w:multiLevelType w:val="hybridMultilevel"/>
    <w:tmpl w:val="7F660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8F444"/>
    <w:multiLevelType w:val="hybridMultilevel"/>
    <w:tmpl w:val="0D9466D6"/>
    <w:lvl w:ilvl="0" w:tplc="81482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2A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CF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C8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C2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A6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C65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A6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0E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0C86"/>
    <w:multiLevelType w:val="multilevel"/>
    <w:tmpl w:val="3A44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D3B1E"/>
    <w:multiLevelType w:val="hybridMultilevel"/>
    <w:tmpl w:val="38DE1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D6280"/>
    <w:multiLevelType w:val="hybridMultilevel"/>
    <w:tmpl w:val="D79E85E2"/>
    <w:lvl w:ilvl="0" w:tplc="4CC6BC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D5721"/>
    <w:multiLevelType w:val="multilevel"/>
    <w:tmpl w:val="CB0E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52BB4"/>
    <w:multiLevelType w:val="hybridMultilevel"/>
    <w:tmpl w:val="C1E86DA2"/>
    <w:lvl w:ilvl="0" w:tplc="4C36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22219"/>
    <w:multiLevelType w:val="multilevel"/>
    <w:tmpl w:val="8422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7B57D2"/>
    <w:multiLevelType w:val="multilevel"/>
    <w:tmpl w:val="B88C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F516CB"/>
    <w:multiLevelType w:val="hybridMultilevel"/>
    <w:tmpl w:val="570E1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0510C"/>
    <w:multiLevelType w:val="multilevel"/>
    <w:tmpl w:val="F8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C14C7"/>
    <w:multiLevelType w:val="hybridMultilevel"/>
    <w:tmpl w:val="A2901BFA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7438"/>
    <w:multiLevelType w:val="multilevel"/>
    <w:tmpl w:val="CEBE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921AC"/>
    <w:multiLevelType w:val="multilevel"/>
    <w:tmpl w:val="1326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3516C"/>
    <w:multiLevelType w:val="multilevel"/>
    <w:tmpl w:val="AA10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6275B"/>
    <w:multiLevelType w:val="multilevel"/>
    <w:tmpl w:val="18CE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746A1"/>
    <w:multiLevelType w:val="multilevel"/>
    <w:tmpl w:val="A75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86F23"/>
    <w:multiLevelType w:val="hybridMultilevel"/>
    <w:tmpl w:val="CC7AF532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8F0039"/>
    <w:multiLevelType w:val="multilevel"/>
    <w:tmpl w:val="84A2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878779">
    <w:abstractNumId w:val="1"/>
  </w:num>
  <w:num w:numId="2" w16cid:durableId="1527404242">
    <w:abstractNumId w:val="3"/>
  </w:num>
  <w:num w:numId="3" w16cid:durableId="1244990335">
    <w:abstractNumId w:val="4"/>
  </w:num>
  <w:num w:numId="4" w16cid:durableId="1347514888">
    <w:abstractNumId w:val="0"/>
  </w:num>
  <w:num w:numId="5" w16cid:durableId="202668681">
    <w:abstractNumId w:val="6"/>
  </w:num>
  <w:num w:numId="6" w16cid:durableId="1779567238">
    <w:abstractNumId w:val="9"/>
  </w:num>
  <w:num w:numId="7" w16cid:durableId="2141914244">
    <w:abstractNumId w:val="17"/>
  </w:num>
  <w:num w:numId="8" w16cid:durableId="2101176142">
    <w:abstractNumId w:val="11"/>
  </w:num>
  <w:num w:numId="9" w16cid:durableId="1639997787">
    <w:abstractNumId w:val="15"/>
  </w:num>
  <w:num w:numId="10" w16cid:durableId="342629122">
    <w:abstractNumId w:val="5"/>
  </w:num>
  <w:num w:numId="11" w16cid:durableId="1401513715">
    <w:abstractNumId w:val="8"/>
  </w:num>
  <w:num w:numId="12" w16cid:durableId="1279264483">
    <w:abstractNumId w:val="7"/>
  </w:num>
  <w:num w:numId="13" w16cid:durableId="39407284">
    <w:abstractNumId w:val="13"/>
  </w:num>
  <w:num w:numId="14" w16cid:durableId="294920480">
    <w:abstractNumId w:val="2"/>
  </w:num>
  <w:num w:numId="15" w16cid:durableId="1901474064">
    <w:abstractNumId w:val="14"/>
  </w:num>
  <w:num w:numId="16" w16cid:durableId="1885672208">
    <w:abstractNumId w:val="10"/>
  </w:num>
  <w:num w:numId="17" w16cid:durableId="704522218">
    <w:abstractNumId w:val="16"/>
  </w:num>
  <w:num w:numId="18" w16cid:durableId="1844733991">
    <w:abstractNumId w:val="12"/>
  </w:num>
  <w:num w:numId="19" w16cid:durableId="1221017128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removePersonalInformation/>
  <w:removeDateAndTime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F4"/>
    <w:rsid w:val="00035F38"/>
    <w:rsid w:val="00077945"/>
    <w:rsid w:val="000A7BAA"/>
    <w:rsid w:val="001301FF"/>
    <w:rsid w:val="00144CF4"/>
    <w:rsid w:val="0018262C"/>
    <w:rsid w:val="001B103F"/>
    <w:rsid w:val="001D4203"/>
    <w:rsid w:val="00236821"/>
    <w:rsid w:val="0029067A"/>
    <w:rsid w:val="002A3F63"/>
    <w:rsid w:val="002D0EC7"/>
    <w:rsid w:val="002D2372"/>
    <w:rsid w:val="0031316A"/>
    <w:rsid w:val="003375F8"/>
    <w:rsid w:val="003725C2"/>
    <w:rsid w:val="00377F35"/>
    <w:rsid w:val="00380713"/>
    <w:rsid w:val="003967A8"/>
    <w:rsid w:val="004142B2"/>
    <w:rsid w:val="0042756B"/>
    <w:rsid w:val="00444F9B"/>
    <w:rsid w:val="00450A93"/>
    <w:rsid w:val="0046183D"/>
    <w:rsid w:val="00490966"/>
    <w:rsid w:val="005015EC"/>
    <w:rsid w:val="0052308E"/>
    <w:rsid w:val="00541F1B"/>
    <w:rsid w:val="00577D5D"/>
    <w:rsid w:val="00585FA7"/>
    <w:rsid w:val="005914F1"/>
    <w:rsid w:val="005917CB"/>
    <w:rsid w:val="005C4581"/>
    <w:rsid w:val="005C647A"/>
    <w:rsid w:val="0062260C"/>
    <w:rsid w:val="00625E91"/>
    <w:rsid w:val="00652C7E"/>
    <w:rsid w:val="0066643B"/>
    <w:rsid w:val="0067273A"/>
    <w:rsid w:val="006815B4"/>
    <w:rsid w:val="006A67EC"/>
    <w:rsid w:val="006B5BDE"/>
    <w:rsid w:val="006B62C1"/>
    <w:rsid w:val="006D5B2D"/>
    <w:rsid w:val="006E0446"/>
    <w:rsid w:val="006E56DC"/>
    <w:rsid w:val="006E7FB6"/>
    <w:rsid w:val="00706EF8"/>
    <w:rsid w:val="0072218F"/>
    <w:rsid w:val="00766EDC"/>
    <w:rsid w:val="00791483"/>
    <w:rsid w:val="00796524"/>
    <w:rsid w:val="007E0725"/>
    <w:rsid w:val="007F0942"/>
    <w:rsid w:val="008024C5"/>
    <w:rsid w:val="008252A2"/>
    <w:rsid w:val="00843C3C"/>
    <w:rsid w:val="00895752"/>
    <w:rsid w:val="008B17ED"/>
    <w:rsid w:val="008B6D33"/>
    <w:rsid w:val="008D2580"/>
    <w:rsid w:val="008D3A3F"/>
    <w:rsid w:val="008F5423"/>
    <w:rsid w:val="00924787"/>
    <w:rsid w:val="00936A5D"/>
    <w:rsid w:val="00975888"/>
    <w:rsid w:val="00A32D9D"/>
    <w:rsid w:val="00A70788"/>
    <w:rsid w:val="00A7355F"/>
    <w:rsid w:val="00A810A1"/>
    <w:rsid w:val="00AB3010"/>
    <w:rsid w:val="00AF7589"/>
    <w:rsid w:val="00B00BCC"/>
    <w:rsid w:val="00B43830"/>
    <w:rsid w:val="00B64638"/>
    <w:rsid w:val="00B6716B"/>
    <w:rsid w:val="00BA2D0C"/>
    <w:rsid w:val="00BB2196"/>
    <w:rsid w:val="00BD7669"/>
    <w:rsid w:val="00BE3137"/>
    <w:rsid w:val="00BE3165"/>
    <w:rsid w:val="00C12227"/>
    <w:rsid w:val="00C604EF"/>
    <w:rsid w:val="00C82D8A"/>
    <w:rsid w:val="00C866D3"/>
    <w:rsid w:val="00CF09B0"/>
    <w:rsid w:val="00CF399B"/>
    <w:rsid w:val="00D32532"/>
    <w:rsid w:val="00D47DF9"/>
    <w:rsid w:val="00DD0150"/>
    <w:rsid w:val="00DF0C7B"/>
    <w:rsid w:val="00E043F1"/>
    <w:rsid w:val="00E35C25"/>
    <w:rsid w:val="00E763D8"/>
    <w:rsid w:val="00F12C72"/>
    <w:rsid w:val="00F328AE"/>
    <w:rsid w:val="00F42BA2"/>
    <w:rsid w:val="00FC73C1"/>
    <w:rsid w:val="00FD70DB"/>
    <w:rsid w:val="079CB629"/>
    <w:rsid w:val="09C1CD0D"/>
    <w:rsid w:val="0A502575"/>
    <w:rsid w:val="1307894E"/>
    <w:rsid w:val="16179252"/>
    <w:rsid w:val="1D3B9271"/>
    <w:rsid w:val="1F54FE13"/>
    <w:rsid w:val="21C446E4"/>
    <w:rsid w:val="2AC9C6F2"/>
    <w:rsid w:val="356D8C8B"/>
    <w:rsid w:val="38F661CA"/>
    <w:rsid w:val="3EA02A58"/>
    <w:rsid w:val="47CC1EE3"/>
    <w:rsid w:val="4AD67C05"/>
    <w:rsid w:val="4D06CB80"/>
    <w:rsid w:val="4EBE1F61"/>
    <w:rsid w:val="544D450E"/>
    <w:rsid w:val="59440482"/>
    <w:rsid w:val="5EB974D2"/>
    <w:rsid w:val="5FDB355F"/>
    <w:rsid w:val="6CE75B6E"/>
    <w:rsid w:val="75212386"/>
    <w:rsid w:val="781F7E04"/>
    <w:rsid w:val="7EC5FC3C"/>
    <w:rsid w:val="7F3AA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E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A7BAA"/>
  </w:style>
  <w:style w:type="paragraph" w:styleId="Heading1">
    <w:name w:val="heading 1"/>
    <w:aliases w:val="Campaign Title"/>
    <w:basedOn w:val="Normal"/>
    <w:next w:val="Normal"/>
    <w:link w:val="Heading1Char"/>
    <w:uiPriority w:val="9"/>
    <w:qFormat/>
    <w:rsid w:val="00380713"/>
    <w:pPr>
      <w:jc w:val="center"/>
      <w:outlineLvl w:val="0"/>
    </w:pPr>
    <w:rPr>
      <w:rFonts w:ascii="Rockwell" w:hAnsi="Rockwell"/>
      <w:b/>
      <w:bCs/>
      <w:i/>
      <w:iCs/>
      <w:sz w:val="28"/>
      <w:szCs w:val="28"/>
    </w:rPr>
  </w:style>
  <w:style w:type="paragraph" w:styleId="Heading2">
    <w:name w:val="heading 2"/>
    <w:aliases w:val="Title of Earned Media"/>
    <w:basedOn w:val="Normal"/>
    <w:next w:val="Normal"/>
    <w:link w:val="Heading2Char"/>
    <w:uiPriority w:val="9"/>
    <w:unhideWhenUsed/>
    <w:qFormat/>
    <w:rsid w:val="00BE3137"/>
    <w:pPr>
      <w:jc w:val="center"/>
      <w:outlineLvl w:val="1"/>
    </w:pPr>
    <w:rPr>
      <w:rFonts w:ascii="Rockwell" w:hAnsi="Rockwell"/>
      <w:b/>
      <w:bCs/>
      <w:sz w:val="28"/>
      <w:szCs w:val="28"/>
    </w:rPr>
  </w:style>
  <w:style w:type="paragraph" w:styleId="Heading3">
    <w:name w:val="heading 3"/>
    <w:aliases w:val="3. Subhead"/>
    <w:next w:val="Normal"/>
    <w:link w:val="Heading3Char"/>
    <w:uiPriority w:val="9"/>
    <w:unhideWhenUsed/>
    <w:qFormat/>
    <w:rsid w:val="00DF0C7B"/>
    <w:pPr>
      <w:spacing w:after="120" w:line="240" w:lineRule="auto"/>
      <w:outlineLvl w:val="2"/>
    </w:pPr>
    <w:rPr>
      <w:rFonts w:ascii="Trebuchet MS" w:eastAsia="Times New Roman" w:hAnsi="Trebuchet MS" w:cs="Times New Roman"/>
      <w:b/>
      <w:bCs/>
      <w:color w:val="000000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00" w:after="80" w:line="240" w:lineRule="auto"/>
      <w:outlineLvl w:val="3"/>
    </w:pPr>
    <w:rPr>
      <w:rFonts w:ascii="Trebuchet MS" w:eastAsia="Times New Roman" w:hAnsi="Trebuchet MS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eastAsia="Calibri" w:hAnsi="Trebuchet MS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aliases w:val="Campaign Title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aliases w:val="Title of Earned Media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aliases w:val="3. Subhead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- Social Media Messages</dc:title>
  <dc:subject/>
  <dc:creator/>
  <cp:keywords>NHTSA, pedestrians</cp:keywords>
  <dc:description/>
  <cp:lastModifiedBy/>
  <cp:revision>1</cp:revision>
  <dcterms:created xsi:type="dcterms:W3CDTF">2026-10-05T20:23:00Z</dcterms:created>
  <dcterms:modified xsi:type="dcterms:W3CDTF">2026-10-05T20:23:00Z</dcterms:modified>
</cp:coreProperties>
</file>