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2B100" w14:textId="77777777" w:rsidR="00065F69" w:rsidRDefault="00000000">
      <w:pPr>
        <w:pStyle w:val="Heading1"/>
      </w:pPr>
      <w:r>
        <w:t>Pedestrian Safety</w:t>
      </w:r>
    </w:p>
    <w:p w14:paraId="258D3BAC" w14:textId="77777777" w:rsidR="00065F69" w:rsidRDefault="00000000">
      <w:pPr>
        <w:pStyle w:val="Heading2"/>
      </w:pPr>
      <w:commentRangeStart w:id="0"/>
      <w:r>
        <w:t>Facebook, X, Instagram</w:t>
      </w:r>
      <w:commentRangeEnd w:id="0"/>
      <w:r w:rsidR="000211DF">
        <w:rPr>
          <w:rStyle w:val="CommentReference"/>
          <w:sz w:val="28"/>
          <w:szCs w:val="28"/>
        </w:rPr>
        <w:commentReference w:id="0"/>
      </w:r>
    </w:p>
    <w:p w14:paraId="3636F3E7" w14:textId="77777777" w:rsidR="00065F69" w:rsidRDefault="00000000">
      <w:pPr>
        <w:ind w:firstLine="360"/>
        <w:jc w:val="center"/>
        <w:rPr>
          <w:rFonts w:ascii="Rockwell" w:eastAsia="Rockwell" w:hAnsi="Rockwell" w:cs="Rockwell"/>
        </w:rPr>
      </w:pPr>
      <w:r>
        <w:rPr>
          <w:rFonts w:ascii="Rockwell" w:eastAsia="Rockwell" w:hAnsi="Rockwell" w:cs="Rockwell"/>
        </w:rPr>
        <w:t>When posting to X and Instagram, consider adding #PedestrianSafety to the below posts to better track posts related to this topic. </w:t>
      </w:r>
    </w:p>
    <w:p w14:paraId="6BA5F223" w14:textId="6F864CB5" w:rsidR="00065F69" w:rsidRDefault="00000000">
      <w:pPr>
        <w:pStyle w:val="Heading3"/>
        <w:keepNext/>
        <w:spacing w:before="360"/>
      </w:pPr>
      <w:r>
        <w:t>Walking Safely</w:t>
      </w:r>
    </w:p>
    <w:p w14:paraId="12DBC293" w14:textId="77777777" w:rsidR="00065F69" w:rsidRPr="00F971F2" w:rsidRDefault="00000000">
      <w:pPr>
        <w:numPr>
          <w:ilvl w:val="0"/>
          <w:numId w:val="2"/>
        </w:numPr>
        <w:spacing w:after="0" w:line="240" w:lineRule="auto"/>
        <w:rPr>
          <w:lang w:val="es-419"/>
        </w:rPr>
      </w:pPr>
      <w:r w:rsidRPr="000211DF">
        <w:rPr>
          <w:rFonts w:ascii="Trebuchet MS" w:eastAsia="Trebuchet MS" w:hAnsi="Trebuchet MS" w:cs="Trebuchet MS"/>
          <w:lang w:val="es-US"/>
        </w:rPr>
        <w:t>Cuando camines, presta atención a lo que sucede a tu alrededor. Fíjate en el tráfico antes de cruzar, asegúrate de que los conductores te vean y evita distracciones.</w:t>
      </w:r>
    </w:p>
    <w:p w14:paraId="13C43CD3" w14:textId="77777777" w:rsidR="00065F69" w:rsidRPr="00F971F2" w:rsidRDefault="00000000">
      <w:pPr>
        <w:numPr>
          <w:ilvl w:val="0"/>
          <w:numId w:val="2"/>
        </w:numPr>
        <w:spacing w:after="0" w:line="240" w:lineRule="auto"/>
        <w:rPr>
          <w:lang w:val="es-419"/>
        </w:rPr>
      </w:pPr>
      <w:r w:rsidRPr="000211DF">
        <w:rPr>
          <w:rFonts w:ascii="Trebuchet MS" w:eastAsia="Trebuchet MS" w:hAnsi="Trebuchet MS" w:cs="Trebuchet MS"/>
          <w:lang w:val="es-US"/>
        </w:rPr>
        <w:t>Mantente alerta de principio a fin al cruzar. Usa los cruces peatonales cuando sea posible, asegúrate de que los conductores te vean y presta atención a los vehículos que se acercan.</w:t>
      </w:r>
    </w:p>
    <w:p w14:paraId="6A5E1FB3" w14:textId="77777777" w:rsidR="00065F69" w:rsidRPr="00F971F2" w:rsidRDefault="00000000">
      <w:pPr>
        <w:numPr>
          <w:ilvl w:val="0"/>
          <w:numId w:val="2"/>
        </w:numPr>
        <w:spacing w:after="0" w:line="240" w:lineRule="auto"/>
        <w:rPr>
          <w:lang w:val="es-419"/>
        </w:rPr>
      </w:pPr>
      <w:r w:rsidRPr="000211DF">
        <w:rPr>
          <w:rFonts w:ascii="Trebuchet MS" w:eastAsia="Trebuchet MS" w:hAnsi="Trebuchet MS" w:cs="Trebuchet MS"/>
          <w:lang w:val="es-US"/>
        </w:rPr>
        <w:t>No te distraigas aunque conozcas bien el camino. Caminar con seguridad significa estar atento al tráfico, usar los cruces peatonales cuando sea posible y mantener la mirada al frente.</w:t>
      </w:r>
    </w:p>
    <w:sectPr w:rsidR="00065F69" w:rsidRPr="00F971F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77222802" w14:textId="3F5B9299" w:rsidR="000211DF" w:rsidRDefault="000211DF">
      <w:pPr>
        <w:pStyle w:val="CommentText"/>
      </w:pPr>
      <w:r>
        <w:rPr>
          <w:rStyle w:val="CommentReference"/>
        </w:rPr>
        <w:annotationRef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Images often help boost the engagement on social posts. Free images are available at </w:t>
      </w:r>
      <w:hyperlink r:id="rId1" w:history="1">
        <w:r w:rsidRPr="00715C6C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https://www.trafficsafetymarketing.gov/safety-topics/pedestrian-safety</w:t>
        </w:r>
      </w:hyperlink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22280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222802" w16cid:durableId="6C508F4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EB63E" w14:textId="77777777" w:rsidR="00A46DF0" w:rsidRDefault="00A46DF0">
      <w:pPr>
        <w:spacing w:after="0" w:line="240" w:lineRule="auto"/>
      </w:pPr>
      <w:r>
        <w:separator/>
      </w:r>
    </w:p>
  </w:endnote>
  <w:endnote w:type="continuationSeparator" w:id="0">
    <w:p w14:paraId="60A79730" w14:textId="77777777" w:rsidR="00A46DF0" w:rsidRDefault="00A46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D327DCE2-B7E6-4C7B-B2BF-59285D7B005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839F3A3-0ADC-45E1-B407-C485929F1659}"/>
    <w:embedBold r:id="rId3" w:fontKey="{D02602D5-B454-4EA0-B22B-4A04F5391C0E}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r:id="rId4" w:fontKey="{457C9756-5627-4F9B-858B-270B4026BEDC}"/>
    <w:embedBold r:id="rId5" w:fontKey="{83B55E3A-E0DC-4C58-B98F-F0420F27E1E1}"/>
    <w:embedBoldItalic r:id="rId6" w:fontKey="{090734DB-5DE6-4D53-892F-364E159545B4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7" w:fontKey="{67C14469-E339-42E1-BBBF-37F554425FE4}"/>
    <w:embedBold r:id="rId8" w:fontKey="{48EEC307-C736-469C-B8E8-63CFE00294F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E263487B-1DB7-4D71-B83F-161233E4980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C5372B86-9326-4FCF-B7F6-BF01EB296A9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F79CECB5-6AC2-46DC-BC98-454F45F8CC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CC514" w14:textId="0E8A9FD3" w:rsidR="00065F69" w:rsidRDefault="000211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2154A" w14:textId="77777777" w:rsidR="00A46DF0" w:rsidRDefault="00A46DF0">
      <w:pPr>
        <w:spacing w:after="0" w:line="240" w:lineRule="auto"/>
      </w:pPr>
      <w:r>
        <w:separator/>
      </w:r>
    </w:p>
  </w:footnote>
  <w:footnote w:type="continuationSeparator" w:id="0">
    <w:p w14:paraId="7BFE2752" w14:textId="77777777" w:rsidR="00A46DF0" w:rsidRDefault="00A46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6D052" w14:textId="77777777" w:rsidR="00065F69" w:rsidRDefault="00065F6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  <w:p w14:paraId="21B2D5F3" w14:textId="77777777" w:rsidR="00065F69" w:rsidRDefault="00065F6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445D8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4E5128B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6093D01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C4E31CE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CBD5AE7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D1D3A9A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3FDD4BCC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4E2521E7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4F497B16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59EC6D61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60026D5E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047290045">
    <w:abstractNumId w:val="1"/>
  </w:num>
  <w:num w:numId="2" w16cid:durableId="599217204">
    <w:abstractNumId w:val="6"/>
  </w:num>
  <w:num w:numId="3" w16cid:durableId="854610808">
    <w:abstractNumId w:val="8"/>
  </w:num>
  <w:num w:numId="4" w16cid:durableId="75976154">
    <w:abstractNumId w:val="9"/>
  </w:num>
  <w:num w:numId="5" w16cid:durableId="807665930">
    <w:abstractNumId w:val="7"/>
  </w:num>
  <w:num w:numId="6" w16cid:durableId="1700930126">
    <w:abstractNumId w:val="0"/>
  </w:num>
  <w:num w:numId="7" w16cid:durableId="1584684888">
    <w:abstractNumId w:val="3"/>
  </w:num>
  <w:num w:numId="8" w16cid:durableId="695152657">
    <w:abstractNumId w:val="2"/>
  </w:num>
  <w:num w:numId="9" w16cid:durableId="150489206">
    <w:abstractNumId w:val="4"/>
  </w:num>
  <w:num w:numId="10" w16cid:durableId="890993543">
    <w:abstractNumId w:val="5"/>
  </w:num>
  <w:num w:numId="11" w16cid:durableId="15623269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69"/>
    <w:rsid w:val="000211DF"/>
    <w:rsid w:val="00065F69"/>
    <w:rsid w:val="007F0942"/>
    <w:rsid w:val="00880DD6"/>
    <w:rsid w:val="00A46DF0"/>
    <w:rsid w:val="00E17B02"/>
    <w:rsid w:val="00F9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46C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jc w:val="center"/>
      <w:outlineLvl w:val="0"/>
    </w:pPr>
    <w:rPr>
      <w:rFonts w:ascii="Rockwell" w:eastAsia="Rockwell" w:hAnsi="Rockwell" w:cs="Rockwell"/>
      <w:b/>
      <w:bCs/>
      <w:i/>
      <w:i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jc w:val="center"/>
      <w:outlineLvl w:val="1"/>
    </w:pPr>
    <w:rPr>
      <w:rFonts w:ascii="Rockwell" w:eastAsia="Rockwell" w:hAnsi="Rockwell" w:cs="Rockwell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after="120" w:line="240" w:lineRule="auto"/>
      <w:outlineLvl w:val="2"/>
    </w:pPr>
    <w:rPr>
      <w:rFonts w:ascii="Trebuchet MS" w:eastAsia="Trebuchet MS" w:hAnsi="Trebuchet MS" w:cs="Trebuchet MS"/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hAnsi="Trebuchet MS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aiFYgcOCUikQiM/E3Ei6ayC/nw==">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Pedestrian Safety Social Media Messages | Spanish</vt:lpstr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Social Media Messages | Spanish</dc:title>
  <dc:creator/>
  <cp:lastModifiedBy/>
  <cp:revision>1</cp:revision>
  <dcterms:created xsi:type="dcterms:W3CDTF">2026-10-21T22:31:00Z</dcterms:created>
  <dcterms:modified xsi:type="dcterms:W3CDTF">2026-10-21T22:31:00Z</dcterms:modified>
</cp:coreProperties>
</file>