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183953" w:rsidRDefault="00000000">
      <w:pPr>
        <w:jc w:val="center"/>
        <w:rPr>
          <w:rFonts w:ascii="Trebuchet MS" w:eastAsia="Trebuchet MS" w:hAnsi="Trebuchet MS" w:cs="Trebuchet MS"/>
          <w:b/>
          <w:bCs/>
          <w:sz w:val="28"/>
          <w:szCs w:val="28"/>
        </w:rPr>
      </w:pPr>
      <w:r>
        <w:rPr>
          <w:rFonts w:ascii="Trebuchet MS" w:eastAsia="Trebuchet MS" w:hAnsi="Trebuchet MS" w:cs="Trebuchet MS"/>
          <w:b/>
          <w:bCs/>
          <w:sz w:val="28"/>
          <w:szCs w:val="28"/>
        </w:rPr>
        <w:t>Vehicle Safety Recalls Social Media</w:t>
      </w:r>
      <w:r>
        <w:rPr>
          <w:rFonts w:ascii="Trebuchet MS" w:eastAsia="Trebuchet MS" w:hAnsi="Trebuchet MS" w:cs="Trebuchet MS"/>
        </w:rPr>
        <w:br/>
      </w:r>
      <w:sdt>
        <w:sdtPr>
          <w:tag w:val="goog_rdk_0"/>
          <w:id w:val="-1853048941"/>
        </w:sdtPr>
        <w:sdtContent>
          <w:commentRangeStart w:id="0"/>
        </w:sdtContent>
      </w:sdt>
      <w:r>
        <w:rPr>
          <w:rFonts w:ascii="Trebuchet MS" w:eastAsia="Trebuchet MS" w:hAnsi="Trebuchet MS" w:cs="Trebuchet MS"/>
          <w:b/>
          <w:bCs/>
          <w:sz w:val="28"/>
          <w:szCs w:val="28"/>
        </w:rPr>
        <w:t>Facebook, X, Instagram</w:t>
      </w:r>
      <w:commentRangeEnd w:id="0"/>
      <w:r>
        <w:rPr>
          <w:rStyle w:val="CommentReference"/>
          <w:rFonts w:ascii="Trebuchet MS" w:eastAsia="Trebuchet MS" w:hAnsi="Trebuchet MS" w:cs="Trebuchet MS"/>
          <w:b/>
          <w:bCs/>
          <w:sz w:val="28"/>
          <w:szCs w:val="28"/>
        </w:rPr>
        <w:commentReference w:id="0"/>
      </w:r>
    </w:p>
    <w:p w14:paraId="00000002" w14:textId="77777777" w:rsidR="00183953" w:rsidRDefault="00000000">
      <w:pPr>
        <w:ind w:left="360"/>
        <w:jc w:val="center"/>
        <w:rPr>
          <w:rFonts w:ascii="Trebuchet MS" w:eastAsia="Trebuchet MS" w:hAnsi="Trebuchet MS" w:cs="Trebuchet MS"/>
          <w:b/>
          <w:bCs/>
        </w:rPr>
      </w:pPr>
      <w:r>
        <w:rPr>
          <w:rFonts w:ascii="Trebuchet MS" w:eastAsia="Trebuchet MS" w:hAnsi="Trebuchet MS" w:cs="Trebuchet MS"/>
          <w:b/>
          <w:bCs/>
        </w:rPr>
        <w:t>When posting to X and Instagram, consider adding a trending and relevant hashtag, like #Recalls, to any of the below posts:</w:t>
      </w:r>
    </w:p>
    <w:p w14:paraId="00000003" w14:textId="77777777" w:rsidR="00183953" w:rsidRDefault="00183953">
      <w:pPr>
        <w:ind w:left="360"/>
        <w:jc w:val="center"/>
        <w:rPr>
          <w:rFonts w:ascii="Trebuchet MS" w:eastAsia="Trebuchet MS" w:hAnsi="Trebuchet MS" w:cs="Trebuchet MS"/>
        </w:rPr>
      </w:pPr>
    </w:p>
    <w:p w14:paraId="00000004" w14:textId="2BA88998" w:rsidR="001839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rebuchet MS" w:eastAsia="Trebuchet MS" w:hAnsi="Trebuchet MS" w:cs="Trebuchet MS"/>
          <w:color w:val="000000"/>
          <w:sz w:val="24"/>
          <w:szCs w:val="24"/>
        </w:rPr>
      </w:pPr>
      <w:r>
        <w:rPr>
          <w:rFonts w:ascii="Trebuchet MS" w:eastAsia="Trebuchet MS" w:hAnsi="Trebuchet MS" w:cs="Trebuchet MS"/>
        </w:rPr>
        <w:t xml:space="preserve">¡Tu </w:t>
      </w:r>
      <w:proofErr w:type="spellStart"/>
      <w:r>
        <w:rPr>
          <w:rFonts w:ascii="Trebuchet MS" w:eastAsia="Trebuchet MS" w:hAnsi="Trebuchet MS" w:cs="Trebuchet MS"/>
        </w:rPr>
        <w:t>vehículo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podría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tener</w:t>
      </w:r>
      <w:proofErr w:type="spellEnd"/>
      <w:r>
        <w:rPr>
          <w:rFonts w:ascii="Trebuchet MS" w:eastAsia="Trebuchet MS" w:hAnsi="Trebuchet MS" w:cs="Trebuchet MS"/>
        </w:rPr>
        <w:t xml:space="preserve"> un </w:t>
      </w:r>
      <w:proofErr w:type="spellStart"/>
      <w:r>
        <w:rPr>
          <w:rFonts w:ascii="Trebuchet MS" w:eastAsia="Trebuchet MS" w:hAnsi="Trebuchet MS" w:cs="Trebuchet MS"/>
        </w:rPr>
        <w:t>retiro</w:t>
      </w:r>
      <w:proofErr w:type="spellEnd"/>
      <w:r>
        <w:rPr>
          <w:rFonts w:ascii="Trebuchet MS" w:eastAsia="Trebuchet MS" w:hAnsi="Trebuchet MS" w:cs="Trebuchet MS"/>
        </w:rPr>
        <w:t xml:space="preserve"> de </w:t>
      </w:r>
      <w:proofErr w:type="spellStart"/>
      <w:r>
        <w:rPr>
          <w:rFonts w:ascii="Trebuchet MS" w:eastAsia="Trebuchet MS" w:hAnsi="Trebuchet MS" w:cs="Trebuchet MS"/>
        </w:rPr>
        <w:t>seguridad</w:t>
      </w:r>
      <w:proofErr w:type="spellEnd"/>
      <w:r>
        <w:rPr>
          <w:rFonts w:ascii="Trebuchet MS" w:eastAsia="Trebuchet MS" w:hAnsi="Trebuchet MS" w:cs="Trebuchet MS"/>
        </w:rPr>
        <w:t xml:space="preserve">! </w:t>
      </w:r>
      <w:proofErr w:type="spellStart"/>
      <w:r>
        <w:rPr>
          <w:rFonts w:ascii="Trebuchet MS" w:eastAsia="Trebuchet MS" w:hAnsi="Trebuchet MS" w:cs="Trebuchet MS"/>
        </w:rPr>
        <w:t>Revisa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ahora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si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tiene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alguno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activo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en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r>
        <w:rPr>
          <w:rFonts w:ascii="Trebuchet MS" w:eastAsia="Trebuchet MS" w:hAnsi="Trebuchet MS" w:cs="Trebuchet MS"/>
          <w:color w:val="1155CC"/>
          <w:u w:val="single"/>
        </w:rPr>
        <w:t>NHTSA.gov/es/Recalls</w:t>
      </w:r>
      <w:r>
        <w:rPr>
          <w:rFonts w:ascii="Trebuchet MS" w:eastAsia="Trebuchet MS" w:hAnsi="Trebuchet MS" w:cs="Trebuchet MS"/>
        </w:rPr>
        <w:t xml:space="preserve"> o </w:t>
      </w:r>
      <w:proofErr w:type="spellStart"/>
      <w:r>
        <w:rPr>
          <w:rFonts w:ascii="Trebuchet MS" w:eastAsia="Trebuchet MS" w:hAnsi="Trebuchet MS" w:cs="Trebuchet MS"/>
        </w:rPr>
        <w:t>descarga</w:t>
      </w:r>
      <w:proofErr w:type="spellEnd"/>
      <w:r>
        <w:rPr>
          <w:rFonts w:ascii="Trebuchet MS" w:eastAsia="Trebuchet MS" w:hAnsi="Trebuchet MS" w:cs="Trebuchet MS"/>
        </w:rPr>
        <w:t xml:space="preserve"> la </w:t>
      </w:r>
      <w:proofErr w:type="spellStart"/>
      <w:r>
        <w:rPr>
          <w:rFonts w:ascii="Trebuchet MS" w:eastAsia="Trebuchet MS" w:hAnsi="Trebuchet MS" w:cs="Trebuchet MS"/>
        </w:rPr>
        <w:t>aplicación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SaferCar</w:t>
      </w:r>
      <w:proofErr w:type="spellEnd"/>
      <w:r>
        <w:rPr>
          <w:rFonts w:ascii="Trebuchet MS" w:eastAsia="Trebuchet MS" w:hAnsi="Trebuchet MS" w:cs="Trebuchet MS"/>
        </w:rPr>
        <w:t xml:space="preserve">. Las </w:t>
      </w:r>
      <w:proofErr w:type="spellStart"/>
      <w:r>
        <w:rPr>
          <w:rFonts w:ascii="Trebuchet MS" w:eastAsia="Trebuchet MS" w:hAnsi="Trebuchet MS" w:cs="Trebuchet MS"/>
        </w:rPr>
        <w:t>reparaciones</w:t>
      </w:r>
      <w:proofErr w:type="spellEnd"/>
      <w:r>
        <w:rPr>
          <w:rFonts w:ascii="Trebuchet MS" w:eastAsia="Trebuchet MS" w:hAnsi="Trebuchet MS" w:cs="Trebuchet MS"/>
        </w:rPr>
        <w:t xml:space="preserve"> son GRATIS. </w:t>
      </w:r>
      <w:r>
        <w:rPr>
          <w:rFonts w:ascii="REM" w:eastAsia="REM" w:hAnsi="REM" w:cs="REM"/>
        </w:rPr>
        <w:t>✅</w:t>
      </w:r>
      <w:r>
        <w:rPr>
          <w:rFonts w:ascii="Trebuchet MS" w:eastAsia="Trebuchet MS" w:hAnsi="Trebuchet MS" w:cs="Trebuchet MS"/>
        </w:rPr>
        <w:t xml:space="preserve"> </w:t>
      </w:r>
    </w:p>
    <w:p w14:paraId="00000005" w14:textId="77777777" w:rsidR="00183953" w:rsidRDefault="00183953">
      <w:pPr>
        <w:spacing w:after="0" w:line="240" w:lineRule="auto"/>
        <w:rPr>
          <w:rFonts w:ascii="Trebuchet MS" w:eastAsia="Trebuchet MS" w:hAnsi="Trebuchet MS" w:cs="Trebuchet MS"/>
          <w:sz w:val="24"/>
          <w:szCs w:val="24"/>
        </w:rPr>
      </w:pPr>
    </w:p>
    <w:p w14:paraId="00000006" w14:textId="7BB34815" w:rsidR="001839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rebuchet MS" w:eastAsia="Trebuchet MS" w:hAnsi="Trebuchet MS" w:cs="Trebuchet MS"/>
          <w:color w:val="000000"/>
          <w:sz w:val="24"/>
          <w:szCs w:val="24"/>
        </w:rPr>
      </w:pPr>
      <w:proofErr w:type="spellStart"/>
      <w:r>
        <w:rPr>
          <w:rFonts w:ascii="Trebuchet MS" w:eastAsia="Trebuchet MS" w:hAnsi="Trebuchet MS" w:cs="Trebuchet MS"/>
          <w:color w:val="000000"/>
        </w:rPr>
        <w:t>Millones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vehículos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tienen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retiros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seguridad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pendientes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. ¿Es </w:t>
      </w:r>
      <w:proofErr w:type="spellStart"/>
      <w:r>
        <w:rPr>
          <w:rFonts w:ascii="Trebuchet MS" w:eastAsia="Trebuchet MS" w:hAnsi="Trebuchet MS" w:cs="Trebuchet MS"/>
          <w:color w:val="000000"/>
        </w:rPr>
        <w:t>el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tuyo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es uno de </w:t>
      </w:r>
      <w:proofErr w:type="spellStart"/>
      <w:r>
        <w:rPr>
          <w:rFonts w:ascii="Trebuchet MS" w:eastAsia="Trebuchet MS" w:hAnsi="Trebuchet MS" w:cs="Trebuchet MS"/>
          <w:color w:val="000000"/>
        </w:rPr>
        <w:t>ellos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? </w:t>
      </w:r>
      <w:proofErr w:type="spellStart"/>
      <w:r>
        <w:rPr>
          <w:rFonts w:ascii="Trebuchet MS" w:eastAsia="Trebuchet MS" w:hAnsi="Trebuchet MS" w:cs="Trebuchet MS"/>
        </w:rPr>
        <w:t>Compruébalo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en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segundos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ingresando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n</w:t>
      </w:r>
      <w:r>
        <w:rPr>
          <w:rFonts w:ascii="Trebuchet MS" w:eastAsia="Trebuchet MS" w:hAnsi="Trebuchet MS" w:cs="Trebuchet MS"/>
        </w:rPr>
        <w:t>úmero</w:t>
      </w:r>
      <w:proofErr w:type="spellEnd"/>
      <w:r>
        <w:rPr>
          <w:rFonts w:ascii="Trebuchet MS" w:eastAsia="Trebuchet MS" w:hAnsi="Trebuchet MS" w:cs="Trebuchet MS"/>
        </w:rPr>
        <w:t xml:space="preserve"> de</w:t>
      </w:r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placa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o VIN </w:t>
      </w:r>
      <w:proofErr w:type="spellStart"/>
      <w:r>
        <w:rPr>
          <w:rFonts w:ascii="Trebuchet MS" w:eastAsia="Trebuchet MS" w:hAnsi="Trebuchet MS" w:cs="Trebuchet MS"/>
          <w:color w:val="000000"/>
        </w:rPr>
        <w:t>en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r>
        <w:rPr>
          <w:rFonts w:ascii="Trebuchet MS" w:eastAsia="Trebuchet MS" w:hAnsi="Trebuchet MS" w:cs="Trebuchet MS"/>
        </w:rPr>
        <w:t>NHTSA.gov/es/Recalls</w:t>
      </w:r>
      <w:r>
        <w:rPr>
          <w:rFonts w:ascii="Trebuchet MS" w:eastAsia="Trebuchet MS" w:hAnsi="Trebuchet MS" w:cs="Trebuchet MS"/>
          <w:color w:val="000000"/>
        </w:rPr>
        <w:t>.</w:t>
      </w:r>
    </w:p>
    <w:p w14:paraId="00000007" w14:textId="77777777" w:rsidR="00183953" w:rsidRDefault="00183953">
      <w:pPr>
        <w:spacing w:after="0" w:line="240" w:lineRule="auto"/>
        <w:rPr>
          <w:rFonts w:ascii="Trebuchet MS" w:eastAsia="Trebuchet MS" w:hAnsi="Trebuchet MS" w:cs="Trebuchet MS"/>
          <w:sz w:val="24"/>
          <w:szCs w:val="24"/>
        </w:rPr>
      </w:pPr>
    </w:p>
    <w:p w14:paraId="00000008" w14:textId="27E152DA" w:rsidR="001839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rebuchet MS" w:eastAsia="Trebuchet MS" w:hAnsi="Trebuchet MS" w:cs="Trebuchet MS"/>
          <w:color w:val="000000"/>
          <w:sz w:val="24"/>
          <w:szCs w:val="24"/>
        </w:rPr>
      </w:pPr>
      <w:proofErr w:type="spellStart"/>
      <w:r>
        <w:rPr>
          <w:rFonts w:ascii="Trebuchet MS" w:eastAsia="Trebuchet MS" w:hAnsi="Trebuchet MS" w:cs="Trebuchet MS"/>
          <w:color w:val="000000"/>
        </w:rPr>
        <w:t>Revisas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el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aceite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y </w:t>
      </w:r>
      <w:proofErr w:type="spellStart"/>
      <w:r>
        <w:rPr>
          <w:rFonts w:ascii="Trebuchet MS" w:eastAsia="Trebuchet MS" w:hAnsi="Trebuchet MS" w:cs="Trebuchet MS"/>
          <w:color w:val="000000"/>
        </w:rPr>
        <w:t>los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fluidos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vehículo</w:t>
      </w:r>
      <w:proofErr w:type="spellEnd"/>
      <w:r>
        <w:rPr>
          <w:rFonts w:ascii="Trebuchet MS" w:eastAsia="Trebuchet MS" w:hAnsi="Trebuchet MS" w:cs="Trebuchet MS"/>
        </w:rPr>
        <w:t>..</w:t>
      </w:r>
      <w:r>
        <w:rPr>
          <w:rFonts w:ascii="Trebuchet MS" w:eastAsia="Trebuchet MS" w:hAnsi="Trebuchet MS" w:cs="Trebuchet MS"/>
          <w:color w:val="000000"/>
        </w:rPr>
        <w:t>. ¿</w:t>
      </w:r>
      <w:r>
        <w:rPr>
          <w:rFonts w:ascii="Trebuchet MS" w:eastAsia="Trebuchet MS" w:hAnsi="Trebuchet MS" w:cs="Trebuchet MS"/>
        </w:rPr>
        <w:t xml:space="preserve">Pero </w:t>
      </w:r>
      <w:proofErr w:type="spellStart"/>
      <w:r>
        <w:rPr>
          <w:rFonts w:ascii="Trebuchet MS" w:eastAsia="Trebuchet MS" w:hAnsi="Trebuchet MS" w:cs="Trebuchet MS"/>
        </w:rPr>
        <w:t>ya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revisaste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si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tiene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retiros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seguridad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? </w:t>
      </w:r>
      <w:proofErr w:type="spellStart"/>
      <w:r>
        <w:rPr>
          <w:rFonts w:ascii="Trebuchet MS" w:eastAsia="Trebuchet MS" w:hAnsi="Trebuchet MS" w:cs="Trebuchet MS"/>
          <w:color w:val="000000"/>
        </w:rPr>
        <w:t>Verifica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con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n</w:t>
      </w:r>
      <w:r>
        <w:rPr>
          <w:rFonts w:ascii="Trebuchet MS" w:eastAsia="Trebuchet MS" w:hAnsi="Trebuchet MS" w:cs="Trebuchet MS"/>
        </w:rPr>
        <w:t>úmero</w:t>
      </w:r>
      <w:proofErr w:type="spellEnd"/>
      <w:r>
        <w:rPr>
          <w:rFonts w:ascii="Trebuchet MS" w:eastAsia="Trebuchet MS" w:hAnsi="Trebuchet MS" w:cs="Trebuchet MS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placa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o VIN par</w:t>
      </w:r>
      <w:r>
        <w:rPr>
          <w:rFonts w:ascii="Trebuchet MS" w:eastAsia="Trebuchet MS" w:hAnsi="Trebuchet MS" w:cs="Trebuchet MS"/>
        </w:rPr>
        <w:t xml:space="preserve">a </w:t>
      </w:r>
      <w:proofErr w:type="spellStart"/>
      <w:r>
        <w:rPr>
          <w:rFonts w:ascii="Trebuchet MS" w:eastAsia="Trebuchet MS" w:hAnsi="Trebuchet MS" w:cs="Trebuchet MS"/>
        </w:rPr>
        <w:t>protegerte</w:t>
      </w:r>
      <w:proofErr w:type="spellEnd"/>
      <w:r>
        <w:rPr>
          <w:rFonts w:ascii="Trebuchet MS" w:eastAsia="Trebuchet MS" w:hAnsi="Trebuchet MS" w:cs="Trebuchet MS"/>
        </w:rPr>
        <w:t xml:space="preserve"> a </w:t>
      </w:r>
      <w:proofErr w:type="spellStart"/>
      <w:r>
        <w:rPr>
          <w:rFonts w:ascii="Trebuchet MS" w:eastAsia="Trebuchet MS" w:hAnsi="Trebuchet MS" w:cs="Trebuchet MS"/>
        </w:rPr>
        <w:t>ti</w:t>
      </w:r>
      <w:proofErr w:type="spellEnd"/>
      <w:r>
        <w:rPr>
          <w:rFonts w:ascii="Trebuchet MS" w:eastAsia="Trebuchet MS" w:hAnsi="Trebuchet MS" w:cs="Trebuchet MS"/>
        </w:rPr>
        <w:t xml:space="preserve"> y a </w:t>
      </w:r>
      <w:proofErr w:type="spellStart"/>
      <w:r>
        <w:rPr>
          <w:rFonts w:ascii="Trebuchet MS" w:eastAsia="Trebuchet MS" w:hAnsi="Trebuchet MS" w:cs="Trebuchet MS"/>
        </w:rPr>
        <w:t>los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demás</w:t>
      </w:r>
      <w:proofErr w:type="spellEnd"/>
      <w:r>
        <w:rPr>
          <w:rFonts w:ascii="Trebuchet MS" w:eastAsia="Trebuchet MS" w:hAnsi="Trebuchet MS" w:cs="Trebuchet MS"/>
        </w:rPr>
        <w:t>: NHTSA.gov/es/Recalls</w:t>
      </w:r>
      <w:r>
        <w:rPr>
          <w:rFonts w:ascii="Trebuchet MS" w:eastAsia="Trebuchet MS" w:hAnsi="Trebuchet MS" w:cs="Trebuchet MS"/>
          <w:color w:val="000000"/>
        </w:rPr>
        <w:t xml:space="preserve"> </w:t>
      </w:r>
      <w:r>
        <w:rPr>
          <w:rFonts w:ascii="REM" w:eastAsia="REM" w:hAnsi="REM" w:cs="REM"/>
          <w:color w:val="000000"/>
        </w:rPr>
        <w:t>🤝🚙</w:t>
      </w:r>
    </w:p>
    <w:p w14:paraId="00000009" w14:textId="77777777" w:rsidR="00183953" w:rsidRDefault="00183953">
      <w:pPr>
        <w:spacing w:after="0" w:line="240" w:lineRule="auto"/>
        <w:rPr>
          <w:rFonts w:ascii="Trebuchet MS" w:eastAsia="Trebuchet MS" w:hAnsi="Trebuchet MS" w:cs="Trebuchet MS"/>
          <w:sz w:val="24"/>
          <w:szCs w:val="24"/>
        </w:rPr>
      </w:pPr>
    </w:p>
    <w:p w14:paraId="0000000A" w14:textId="0A344D64" w:rsidR="001839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rebuchet MS" w:eastAsia="Trebuchet MS" w:hAnsi="Trebuchet MS" w:cs="Trebuchet MS"/>
          <w:color w:val="000000"/>
          <w:sz w:val="24"/>
          <w:szCs w:val="24"/>
        </w:rPr>
      </w:pPr>
      <w:r>
        <w:rPr>
          <w:rFonts w:ascii="Trebuchet MS" w:eastAsia="Trebuchet MS" w:hAnsi="Trebuchet MS" w:cs="Trebuchet MS"/>
          <w:color w:val="000000"/>
        </w:rPr>
        <w:t xml:space="preserve">Toma </w:t>
      </w:r>
      <w:proofErr w:type="spellStart"/>
      <w:r>
        <w:rPr>
          <w:rFonts w:ascii="Trebuchet MS" w:eastAsia="Trebuchet MS" w:hAnsi="Trebuchet MS" w:cs="Trebuchet MS"/>
          <w:color w:val="000000"/>
        </w:rPr>
        <w:t>menos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un </w:t>
      </w:r>
      <w:proofErr w:type="spellStart"/>
      <w:r>
        <w:rPr>
          <w:rFonts w:ascii="Trebuchet MS" w:eastAsia="Trebuchet MS" w:hAnsi="Trebuchet MS" w:cs="Trebuchet MS"/>
          <w:color w:val="000000"/>
        </w:rPr>
        <w:t>minuto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revisar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si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tu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vehículo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tiene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retiros</w:t>
      </w:r>
      <w:proofErr w:type="spellEnd"/>
      <w:r>
        <w:rPr>
          <w:rFonts w:ascii="Trebuchet MS" w:eastAsia="Trebuchet MS" w:hAnsi="Trebuchet MS" w:cs="Trebuchet MS"/>
        </w:rPr>
        <w:t xml:space="preserve"> de </w:t>
      </w:r>
      <w:proofErr w:type="spellStart"/>
      <w:r>
        <w:rPr>
          <w:rFonts w:ascii="Trebuchet MS" w:eastAsia="Trebuchet MS" w:hAnsi="Trebuchet MS" w:cs="Trebuchet MS"/>
        </w:rPr>
        <w:t>seguridad</w:t>
      </w:r>
      <w:proofErr w:type="spellEnd"/>
      <w:r>
        <w:rPr>
          <w:rFonts w:ascii="Trebuchet MS" w:eastAsia="Trebuchet MS" w:hAnsi="Trebuchet MS" w:cs="Trebuchet MS"/>
        </w:rPr>
        <w:t>.</w:t>
      </w:r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Ingresa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n</w:t>
      </w:r>
      <w:r>
        <w:rPr>
          <w:rFonts w:ascii="Trebuchet MS" w:eastAsia="Trebuchet MS" w:hAnsi="Trebuchet MS" w:cs="Trebuchet MS"/>
        </w:rPr>
        <w:t>úmero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placa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o VIN, agenda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reparación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gratitua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y </w:t>
      </w:r>
      <w:proofErr w:type="spellStart"/>
      <w:r>
        <w:rPr>
          <w:rFonts w:ascii="Trebuchet MS" w:eastAsia="Trebuchet MS" w:hAnsi="Trebuchet MS" w:cs="Trebuchet MS"/>
          <w:color w:val="000000"/>
        </w:rPr>
        <w:t>maneja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con </w:t>
      </w:r>
      <w:proofErr w:type="spellStart"/>
      <w:r>
        <w:rPr>
          <w:rFonts w:ascii="Trebuchet MS" w:eastAsia="Trebuchet MS" w:hAnsi="Trebuchet MS" w:cs="Trebuchet MS"/>
          <w:color w:val="000000"/>
        </w:rPr>
        <w:t>seguridad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: </w:t>
      </w:r>
      <w:r>
        <w:rPr>
          <w:rFonts w:ascii="Trebuchet MS" w:eastAsia="Trebuchet MS" w:hAnsi="Trebuchet MS" w:cs="Trebuchet MS"/>
        </w:rPr>
        <w:t>NHTSA.gov/es/Recalls</w:t>
      </w:r>
    </w:p>
    <w:p w14:paraId="0000000B" w14:textId="77777777" w:rsidR="00183953" w:rsidRDefault="00183953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Trebuchet MS" w:eastAsia="Trebuchet MS" w:hAnsi="Trebuchet MS" w:cs="Trebuchet MS"/>
          <w:color w:val="000000"/>
          <w:sz w:val="24"/>
          <w:szCs w:val="24"/>
        </w:rPr>
      </w:pPr>
    </w:p>
    <w:p w14:paraId="0000000C" w14:textId="6704A052" w:rsidR="00183953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rebuchet MS" w:eastAsia="Trebuchet MS" w:hAnsi="Trebuchet MS" w:cs="Trebuchet MS"/>
        </w:rPr>
      </w:pPr>
      <w:proofErr w:type="spellStart"/>
      <w:r>
        <w:rPr>
          <w:rFonts w:ascii="Trebuchet MS" w:eastAsia="Trebuchet MS" w:hAnsi="Trebuchet MS" w:cs="Trebuchet MS"/>
          <w:color w:val="000000"/>
        </w:rPr>
        <w:t>Recordatorio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: </w:t>
      </w:r>
      <w:proofErr w:type="spellStart"/>
      <w:r>
        <w:rPr>
          <w:rFonts w:ascii="Trebuchet MS" w:eastAsia="Trebuchet MS" w:hAnsi="Trebuchet MS" w:cs="Trebuchet MS"/>
          <w:color w:val="000000"/>
        </w:rPr>
        <w:t>los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retiros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de </w:t>
      </w:r>
      <w:proofErr w:type="spellStart"/>
      <w:r>
        <w:rPr>
          <w:rFonts w:ascii="Trebuchet MS" w:eastAsia="Trebuchet MS" w:hAnsi="Trebuchet MS" w:cs="Trebuchet MS"/>
          <w:color w:val="000000"/>
        </w:rPr>
        <w:t>seguridad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pueden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ocurrir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en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cualquier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momento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. </w:t>
      </w:r>
      <w:proofErr w:type="spellStart"/>
      <w:r>
        <w:rPr>
          <w:rFonts w:ascii="Trebuchet MS" w:eastAsia="Trebuchet MS" w:hAnsi="Trebuchet MS" w:cs="Trebuchet MS"/>
          <w:color w:val="000000"/>
        </w:rPr>
        <w:t>Tómate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un </w:t>
      </w:r>
      <w:proofErr w:type="spellStart"/>
      <w:r>
        <w:rPr>
          <w:rFonts w:ascii="Trebuchet MS" w:eastAsia="Trebuchet MS" w:hAnsi="Trebuchet MS" w:cs="Trebuchet MS"/>
          <w:color w:val="000000"/>
        </w:rPr>
        <w:t>minuto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, </w:t>
      </w:r>
      <w:proofErr w:type="spellStart"/>
      <w:r>
        <w:rPr>
          <w:rFonts w:ascii="Trebuchet MS" w:eastAsia="Trebuchet MS" w:hAnsi="Trebuchet MS" w:cs="Trebuchet MS"/>
        </w:rPr>
        <w:t>ingresa</w:t>
      </w:r>
      <w:proofErr w:type="spellEnd"/>
      <w:r>
        <w:rPr>
          <w:rFonts w:ascii="Trebuchet MS" w:eastAsia="Trebuchet MS" w:hAnsi="Trebuchet MS" w:cs="Trebuchet MS"/>
          <w:color w:val="000000"/>
        </w:rPr>
        <w:t xml:space="preserve"> </w:t>
      </w:r>
      <w:proofErr w:type="spellStart"/>
      <w:r>
        <w:rPr>
          <w:rFonts w:ascii="Trebuchet MS" w:eastAsia="Trebuchet MS" w:hAnsi="Trebuchet MS" w:cs="Trebuchet MS"/>
          <w:color w:val="000000"/>
        </w:rPr>
        <w:t>tu</w:t>
      </w:r>
      <w:proofErr w:type="spellEnd"/>
      <w:r>
        <w:rPr>
          <w:rFonts w:ascii="Trebuchet MS" w:eastAsia="Trebuchet MS" w:hAnsi="Trebuchet MS" w:cs="Trebuchet MS"/>
        </w:rPr>
        <w:t xml:space="preserve"> </w:t>
      </w:r>
      <w:proofErr w:type="spellStart"/>
      <w:r>
        <w:rPr>
          <w:rFonts w:ascii="Trebuchet MS" w:eastAsia="Trebuchet MS" w:hAnsi="Trebuchet MS" w:cs="Trebuchet MS"/>
        </w:rPr>
        <w:t>número</w:t>
      </w:r>
      <w:proofErr w:type="spellEnd"/>
      <w:r>
        <w:rPr>
          <w:rFonts w:ascii="Trebuchet MS" w:eastAsia="Trebuchet MS" w:hAnsi="Trebuchet MS" w:cs="Trebuchet MS"/>
        </w:rPr>
        <w:t xml:space="preserve"> de </w:t>
      </w:r>
      <w:proofErr w:type="spellStart"/>
      <w:r>
        <w:rPr>
          <w:rFonts w:ascii="Trebuchet MS" w:eastAsia="Trebuchet MS" w:hAnsi="Trebuchet MS" w:cs="Trebuchet MS"/>
        </w:rPr>
        <w:t>placa</w:t>
      </w:r>
      <w:proofErr w:type="spellEnd"/>
      <w:r>
        <w:rPr>
          <w:rFonts w:ascii="Trebuchet MS" w:eastAsia="Trebuchet MS" w:hAnsi="Trebuchet MS" w:cs="Trebuchet MS"/>
        </w:rPr>
        <w:t xml:space="preserve"> o VIN y </w:t>
      </w:r>
      <w:proofErr w:type="spellStart"/>
      <w:r>
        <w:rPr>
          <w:rFonts w:ascii="Trebuchet MS" w:eastAsia="Trebuchet MS" w:hAnsi="Trebuchet MS" w:cs="Trebuchet MS"/>
        </w:rPr>
        <w:t>asegúrate</w:t>
      </w:r>
      <w:proofErr w:type="spellEnd"/>
      <w:r>
        <w:rPr>
          <w:rFonts w:ascii="Trebuchet MS" w:eastAsia="Trebuchet MS" w:hAnsi="Trebuchet MS" w:cs="Trebuchet MS"/>
        </w:rPr>
        <w:t xml:space="preserve"> de </w:t>
      </w:r>
      <w:proofErr w:type="spellStart"/>
      <w:r>
        <w:rPr>
          <w:rFonts w:ascii="Trebuchet MS" w:eastAsia="Trebuchet MS" w:hAnsi="Trebuchet MS" w:cs="Trebuchet MS"/>
        </w:rPr>
        <w:t>conducir</w:t>
      </w:r>
      <w:proofErr w:type="spellEnd"/>
      <w:r>
        <w:rPr>
          <w:rFonts w:ascii="Trebuchet MS" w:eastAsia="Trebuchet MS" w:hAnsi="Trebuchet MS" w:cs="Trebuchet MS"/>
        </w:rPr>
        <w:t xml:space="preserve"> de forma </w:t>
      </w:r>
      <w:proofErr w:type="spellStart"/>
      <w:r>
        <w:rPr>
          <w:rFonts w:ascii="Trebuchet MS" w:eastAsia="Trebuchet MS" w:hAnsi="Trebuchet MS" w:cs="Trebuchet MS"/>
        </w:rPr>
        <w:t>segura</w:t>
      </w:r>
      <w:proofErr w:type="spellEnd"/>
      <w:r>
        <w:rPr>
          <w:rFonts w:ascii="Trebuchet MS" w:eastAsia="Trebuchet MS" w:hAnsi="Trebuchet MS" w:cs="Trebuchet MS"/>
        </w:rPr>
        <w:t>: NHTSA.gov/es/Recalls</w:t>
      </w:r>
    </w:p>
    <w:sectPr w:rsidR="00183953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Author" w:date="1970-01-01T00:00:00Z" w:initials="">
    <w:p w14:paraId="0000000D" w14:textId="77777777" w:rsidR="00183953" w:rsidRDefault="004645AB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Arial" w:eastAsia="Arial" w:hAnsi="Arial" w:cs="Arial"/>
          <w:color w:val="000000"/>
        </w:rPr>
      </w:pPr>
      <w:r>
        <w:rPr>
          <w:rStyle w:val="CommentReference"/>
        </w:rPr>
        <w:annotationRef/>
      </w:r>
      <w:r>
        <w:rPr>
          <w:rFonts w:ascii="Arial" w:eastAsia="Arial" w:hAnsi="Arial" w:cs="Arial"/>
          <w:color w:val="000000"/>
        </w:rPr>
        <w:t>Images often help boost the engagement on social posts. Free images available at https://www.trafficsafetymarketing.gov/safety-topics/vehicle-safety/vehicle-safety-recalls#5901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0000000D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0000000D" w16cid:durableId="0000000D"/>
</w16cid:commentsId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charset w:val="00"/>
    <w:family w:val="auto"/>
    <w:pitch w:val="default"/>
    <w:embedRegular r:id="rId1" w:fontKey="{C47F9352-FC7A-45BB-B960-C52B78F2862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121F4EE-998E-4BDD-9E9F-6D5C537EF434}"/>
    <w:embedBold r:id="rId3" w:fontKey="{BD481FB2-7491-49E1-B3A6-C0BB41A1ACD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Italic r:id="rId4" w:fontKey="{205A64A4-EF23-4BF4-914A-8A92886F796A}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  <w:embedRegular r:id="rId5" w:fontKey="{72E02EF2-8123-4C59-A722-E4FBA4EAB75A}"/>
    <w:embedBold r:id="rId6" w:fontKey="{D16903AE-62A6-4FFA-B96C-61A1CDF9305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REM">
    <w:charset w:val="00"/>
    <w:family w:val="auto"/>
    <w:pitch w:val="default"/>
    <w:embedRegular r:id="rId7" w:fontKey="{931F02CD-1C5A-4569-A0D5-1D3E98A68C0F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8" w:fontKey="{EA8F6197-5CEE-48BE-83E8-CF71516A847B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011454"/>
    <w:multiLevelType w:val="multilevel"/>
    <w:tmpl w:val="4094008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1462397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3953"/>
    <w:rsid w:val="000D40C8"/>
    <w:rsid w:val="00107825"/>
    <w:rsid w:val="00183953"/>
    <w:rsid w:val="00461EB8"/>
    <w:rsid w:val="004645AB"/>
    <w:rsid w:val="005B31F8"/>
    <w:rsid w:val="0098632B"/>
    <w:rsid w:val="00DD7456"/>
    <w:rsid w:val="00FD16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2CD2F7"/>
  <w15:docId w15:val="{28CA8844-37DB-2C41-A30F-98D9358AA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e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1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TableNormal2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ListParagraph">
    <w:name w:val="List Paragraph"/>
    <w:basedOn w:val="Normal"/>
    <w:uiPriority w:val="34"/>
    <w:qFormat/>
    <w:rsid w:val="00144CF4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585FA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85FA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85FA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85FA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85FA7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585FA7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85FA7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A32D9D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1301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301FF"/>
  </w:style>
  <w:style w:type="paragraph" w:styleId="Footer">
    <w:name w:val="footer"/>
    <w:basedOn w:val="Normal"/>
    <w:link w:val="FooterChar"/>
    <w:uiPriority w:val="99"/>
    <w:unhideWhenUsed/>
    <w:rsid w:val="001301F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301FF"/>
  </w:style>
  <w:style w:type="paragraph" w:styleId="NormalWeb">
    <w:name w:val="Normal (Web)"/>
    <w:basedOn w:val="Normal"/>
    <w:uiPriority w:val="99"/>
    <w:semiHidden/>
    <w:unhideWhenUsed/>
    <w:rsid w:val="00DD3C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microsoft.com/office/2016/09/relationships/commentsIds" Target="commentsIds.xml"/><Relationship Id="rId3" Type="http://schemas.openxmlformats.org/officeDocument/2006/relationships/styles" Target="styles.xml"/><Relationship Id="rId7" Type="http://schemas.microsoft.com/office/2011/relationships/commentsExtended" Target="commentsExtended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comments" Target="commen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4EQnIJgxW2466wjhBYPIBZFbdlQ==">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166</Words>
  <Characters>948</Characters>
  <Application>Microsoft Office Word</Application>
  <DocSecurity>0</DocSecurity>
  <Lines>7</Lines>
  <Paragraphs>2</Paragraphs>
  <ScaleCrop>false</ScaleCrop>
  <Company/>
  <LinksUpToDate>false</LinksUpToDate>
  <CharactersWithSpaces>1112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Cano, Juan (NHTSA)</dc:creator>
  <cp:lastModifiedBy>Colon, Luis  (NHTSA)</cp:lastModifiedBy>
  <cp:revision>2</cp:revision>
  <dcterms:created xsi:type="dcterms:W3CDTF">2026-02-23T15:45:00Z</dcterms:created>
  <dcterms:modified xsi:type="dcterms:W3CDTF">2026-02-23T15:45:00Z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d4066ad83ab12d873172ea19a736fd5d64a00a4dc458434bd8e0e4243fa44af8</vt:lpwstr>
  </property>
</Properties>
</file>